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FB5460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</w:t>
      </w:r>
    </w:p>
    <w:p w:rsidR="00216644" w:rsidRDefault="00216644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 xml:space="preserve">MUZEUM Rolnictwa </w:t>
      </w:r>
    </w:p>
    <w:p w:rsidR="00216644" w:rsidRDefault="00763301" w:rsidP="00763301">
      <w:pPr>
        <w:pStyle w:val="Bezodstpw"/>
        <w:spacing w:line="276" w:lineRule="auto"/>
        <w:jc w:val="center"/>
        <w:rPr>
          <w:rFonts w:ascii="Calibri" w:hAnsi="Calibri" w:cs="Calibri"/>
          <w:b/>
          <w:caps/>
          <w:sz w:val="40"/>
          <w:szCs w:val="24"/>
        </w:rPr>
      </w:pPr>
      <w:r w:rsidRPr="00216644">
        <w:rPr>
          <w:rFonts w:ascii="Calibri" w:hAnsi="Calibri" w:cs="Calibri"/>
          <w:b/>
          <w:caps/>
          <w:sz w:val="40"/>
          <w:szCs w:val="24"/>
        </w:rPr>
        <w:t xml:space="preserve">im. ks. Krzysztofa Kluka </w:t>
      </w:r>
    </w:p>
    <w:p w:rsidR="00763301" w:rsidRPr="00216644" w:rsidRDefault="00FB5460" w:rsidP="00FB5460">
      <w:pPr>
        <w:pStyle w:val="Bezodstpw"/>
        <w:spacing w:line="276" w:lineRule="auto"/>
        <w:rPr>
          <w:rFonts w:ascii="Calibri" w:hAnsi="Calibri" w:cs="Calibri"/>
          <w:b/>
          <w:caps/>
          <w:sz w:val="40"/>
          <w:szCs w:val="24"/>
        </w:rPr>
      </w:pPr>
      <w:r>
        <w:rPr>
          <w:rFonts w:ascii="Calibri" w:hAnsi="Calibri" w:cs="Calibri"/>
          <w:b/>
          <w:caps/>
          <w:sz w:val="40"/>
          <w:szCs w:val="24"/>
        </w:rPr>
        <w:t xml:space="preserve">                                   </w:t>
      </w:r>
      <w:r w:rsidR="00763301" w:rsidRPr="00216644">
        <w:rPr>
          <w:rFonts w:ascii="Calibri" w:hAnsi="Calibri" w:cs="Calibri"/>
          <w:b/>
          <w:caps/>
          <w:sz w:val="40"/>
          <w:szCs w:val="24"/>
        </w:rPr>
        <w:t>w Ciechanowcu</w:t>
      </w: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6C2A8D" w:rsidRDefault="006C2A8D">
      <w:pPr>
        <w:spacing w:after="55" w:line="259" w:lineRule="auto"/>
        <w:ind w:left="184" w:firstLine="0"/>
        <w:jc w:val="center"/>
        <w:rPr>
          <w:rFonts w:ascii="Calibri" w:eastAsia="Arial" w:hAnsi="Calibri" w:cs="Calibri"/>
          <w:b/>
          <w:i/>
        </w:rPr>
      </w:pPr>
    </w:p>
    <w:p w:rsidR="00FB5460" w:rsidRPr="00455E54" w:rsidRDefault="000E1B20" w:rsidP="00455E54">
      <w:pPr>
        <w:spacing w:after="55" w:line="259" w:lineRule="auto"/>
        <w:ind w:left="184" w:firstLine="0"/>
        <w:jc w:val="center"/>
        <w:rPr>
          <w:rFonts w:ascii="Calibri" w:hAnsi="Calibri" w:cs="Calibri"/>
        </w:rPr>
      </w:pPr>
      <w:r w:rsidRPr="00216644">
        <w:rPr>
          <w:rFonts w:ascii="Calibri" w:eastAsia="Arial" w:hAnsi="Calibri" w:cs="Calibri"/>
          <w:b/>
          <w:i/>
        </w:rPr>
        <w:t xml:space="preserve"> </w:t>
      </w:r>
    </w:p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9845"/>
      </w:tblGrid>
      <w:tr w:rsidR="006C2A8D" w:rsidRPr="000C60A3" w:rsidTr="00FB3186">
        <w:trPr>
          <w:trHeight w:val="1440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:rsidR="006C2A8D" w:rsidRPr="006C2A8D" w:rsidRDefault="006C2A8D" w:rsidP="006C2A8D">
            <w:pPr>
              <w:pStyle w:val="Bezodstpw"/>
              <w:jc w:val="center"/>
              <w:rPr>
                <w:rFonts w:ascii="Calibri" w:hAnsi="Calibri" w:cs="Calibri"/>
                <w:b/>
                <w:color w:val="365F91"/>
                <w:sz w:val="56"/>
                <w:szCs w:val="24"/>
              </w:rPr>
            </w:pPr>
            <w:r w:rsidRPr="006C2A8D">
              <w:rPr>
                <w:rFonts w:ascii="Calibri" w:hAnsi="Calibri" w:cs="Calibri"/>
                <w:b/>
                <w:color w:val="365F91"/>
                <w:sz w:val="56"/>
                <w:szCs w:val="24"/>
              </w:rPr>
              <w:t>SPECYFIKACJA WARUNKÓW ZAMÓWIENIA</w:t>
            </w:r>
          </w:p>
        </w:tc>
      </w:tr>
    </w:tbl>
    <w:p w:rsidR="001403A5" w:rsidRPr="00216644" w:rsidRDefault="000E1B20">
      <w:pPr>
        <w:spacing w:after="0" w:line="259" w:lineRule="auto"/>
        <w:ind w:left="197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sz w:val="32"/>
        </w:rPr>
        <w:t xml:space="preserve"> </w:t>
      </w:r>
    </w:p>
    <w:p w:rsidR="00763301" w:rsidRPr="00216644" w:rsidRDefault="00763301">
      <w:pPr>
        <w:spacing w:after="0" w:line="282" w:lineRule="auto"/>
        <w:ind w:left="2524" w:right="2324" w:firstLine="0"/>
        <w:jc w:val="center"/>
        <w:rPr>
          <w:rFonts w:ascii="Calibri" w:hAnsi="Calibri" w:cs="Calibri"/>
          <w:b/>
          <w:sz w:val="32"/>
        </w:rPr>
      </w:pPr>
    </w:p>
    <w:p w:rsidR="001403A5" w:rsidRPr="006C2A8D" w:rsidRDefault="001403A5" w:rsidP="006C2A8D">
      <w:pPr>
        <w:spacing w:after="0" w:line="259" w:lineRule="auto"/>
        <w:ind w:left="0" w:firstLine="0"/>
        <w:jc w:val="left"/>
        <w:rPr>
          <w:rFonts w:ascii="Calibri" w:hAnsi="Calibri" w:cs="Calibri"/>
          <w:color w:val="002060"/>
        </w:rPr>
      </w:pPr>
    </w:p>
    <w:p w:rsidR="00763301" w:rsidRPr="006C2A8D" w:rsidRDefault="00763301">
      <w:pPr>
        <w:spacing w:after="0" w:line="259" w:lineRule="auto"/>
        <w:ind w:left="180" w:firstLine="0"/>
        <w:jc w:val="left"/>
        <w:rPr>
          <w:rFonts w:ascii="Calibri" w:hAnsi="Calibri" w:cs="Calibri"/>
          <w:color w:val="002060"/>
        </w:rPr>
      </w:pPr>
    </w:p>
    <w:p w:rsidR="00763301" w:rsidRPr="00216644" w:rsidRDefault="00455E54" w:rsidP="00B03169">
      <w:pPr>
        <w:spacing w:after="0" w:line="259" w:lineRule="auto"/>
        <w:ind w:left="180" w:firstLine="0"/>
        <w:jc w:val="center"/>
        <w:rPr>
          <w:rFonts w:ascii="Calibri" w:hAnsi="Calibri" w:cs="Calibri"/>
          <w:b/>
          <w:i/>
          <w:sz w:val="32"/>
          <w:szCs w:val="32"/>
        </w:rPr>
      </w:pPr>
      <w:r>
        <w:rPr>
          <w:rFonts w:ascii="Calibri" w:hAnsi="Calibri" w:cs="Calibri"/>
          <w:b/>
          <w:i/>
          <w:sz w:val="32"/>
          <w:szCs w:val="32"/>
        </w:rPr>
        <w:t xml:space="preserve">ZAGOSPODAROWANIE TERENU ZIELENI WOKÓŁ BUDYNKU CENTRALNEGO MAGAZYNU ZBIORÓW </w:t>
      </w: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763301" w:rsidRPr="00216644" w:rsidRDefault="00763301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1403A5" w:rsidP="00FB546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</w:p>
    <w:p w:rsidR="001403A5" w:rsidRPr="006C2A8D" w:rsidRDefault="000E1B20">
      <w:pPr>
        <w:spacing w:after="4"/>
        <w:ind w:left="272" w:right="26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 xml:space="preserve">Tryb podstawowy o wartości zamówienia nieprzekraczającej progów unijnych, zgodnie </w:t>
      </w:r>
      <w:r w:rsidR="00B03169" w:rsidRPr="006C2A8D">
        <w:rPr>
          <w:rFonts w:ascii="Calibri" w:hAnsi="Calibri" w:cs="Calibri"/>
        </w:rPr>
        <w:br/>
      </w:r>
      <w:r w:rsidRPr="006C2A8D">
        <w:rPr>
          <w:rFonts w:ascii="Calibri" w:hAnsi="Calibri" w:cs="Calibri"/>
        </w:rPr>
        <w:t xml:space="preserve"> z ustawą z dnia 11 września 2019 r.  </w:t>
      </w:r>
    </w:p>
    <w:p w:rsidR="001403A5" w:rsidRPr="00216644" w:rsidRDefault="000E1B20">
      <w:pPr>
        <w:spacing w:after="0" w:line="259" w:lineRule="auto"/>
        <w:ind w:left="691" w:right="56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</w:rPr>
        <w:t>Prawo zamówień publicznych (Dz.</w:t>
      </w:r>
      <w:r w:rsidR="000E05B6">
        <w:rPr>
          <w:rFonts w:ascii="Calibri" w:hAnsi="Calibri" w:cs="Calibri"/>
        </w:rPr>
        <w:t xml:space="preserve"> U. z 20</w:t>
      </w:r>
      <w:r w:rsidR="004952D7">
        <w:rPr>
          <w:rFonts w:ascii="Calibri" w:hAnsi="Calibri" w:cs="Calibri"/>
        </w:rPr>
        <w:t>21 r. poz. 1129</w:t>
      </w:r>
      <w:r w:rsidRPr="00216644">
        <w:rPr>
          <w:rFonts w:ascii="Calibri" w:hAnsi="Calibri" w:cs="Calibri"/>
        </w:rPr>
        <w:t xml:space="preserve"> z pó</w:t>
      </w:r>
      <w:r w:rsidRPr="006C2A8D">
        <w:rPr>
          <w:rFonts w:ascii="Calibri" w:hAnsi="Calibri" w:cs="Calibri"/>
        </w:rPr>
        <w:t xml:space="preserve">źn. zm.) </w:t>
      </w:r>
    </w:p>
    <w:p w:rsidR="001403A5" w:rsidRPr="00216644" w:rsidRDefault="000E1B20">
      <w:pPr>
        <w:spacing w:after="0" w:line="259" w:lineRule="auto"/>
        <w:ind w:left="0" w:firstLine="0"/>
        <w:jc w:val="righ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1403A5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</w:p>
    <w:p w:rsidR="001403A5" w:rsidRPr="00216644" w:rsidRDefault="000E1B20" w:rsidP="00FB5460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216644" w:rsidRDefault="001403A5" w:rsidP="006C2A8D">
      <w:pPr>
        <w:spacing w:after="0" w:line="259" w:lineRule="auto"/>
        <w:ind w:left="0" w:firstLine="0"/>
        <w:rPr>
          <w:rFonts w:ascii="Calibri" w:hAnsi="Calibri" w:cs="Calibri"/>
        </w:rPr>
      </w:pPr>
    </w:p>
    <w:p w:rsidR="001403A5" w:rsidRPr="00216644" w:rsidRDefault="00216644" w:rsidP="00216644">
      <w:pPr>
        <w:spacing w:after="5" w:line="269" w:lineRule="auto"/>
        <w:ind w:left="10" w:right="91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</w:t>
      </w:r>
      <w:r w:rsidR="00D01702" w:rsidRPr="00216644">
        <w:rPr>
          <w:rFonts w:ascii="Calibri" w:hAnsi="Calibri" w:cs="Calibri"/>
        </w:rPr>
        <w:t xml:space="preserve"> </w:t>
      </w:r>
      <w:r w:rsidR="000E1B20" w:rsidRPr="00216644">
        <w:rPr>
          <w:rFonts w:ascii="Calibri" w:hAnsi="Calibri" w:cs="Calibri"/>
          <w:b/>
        </w:rPr>
        <w:t xml:space="preserve">ZATWIERDZAM </w:t>
      </w:r>
    </w:p>
    <w:p w:rsidR="001403A5" w:rsidRPr="00216644" w:rsidRDefault="000E1B20">
      <w:pPr>
        <w:spacing w:after="0" w:line="259" w:lineRule="auto"/>
        <w:ind w:left="18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58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Dyrektor Muzeum </w:t>
      </w:r>
    </w:p>
    <w:p w:rsidR="001403A5" w:rsidRPr="00216644" w:rsidRDefault="000E1B20">
      <w:pPr>
        <w:spacing w:line="259" w:lineRule="auto"/>
        <w:ind w:left="3442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1403A5" w:rsidRPr="00216644" w:rsidRDefault="00763301" w:rsidP="00763301">
      <w:pPr>
        <w:spacing w:after="0" w:line="259" w:lineRule="auto"/>
        <w:ind w:left="10" w:right="959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                                                                                                                  Dorota Łapiak </w:t>
      </w:r>
      <w:r w:rsidR="000E1B20"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6C2A8D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21664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216644">
        <w:rPr>
          <w:rFonts w:ascii="Calibri" w:hAnsi="Calibri" w:cs="Calibri"/>
          <w:b/>
          <w:i/>
        </w:rPr>
        <w:t xml:space="preserve"> </w:t>
      </w:r>
    </w:p>
    <w:p w:rsidR="001403A5" w:rsidRPr="00216644" w:rsidRDefault="000E1B20" w:rsidP="00455E54">
      <w:pPr>
        <w:spacing w:after="0" w:line="259" w:lineRule="auto"/>
        <w:ind w:left="178" w:firstLine="0"/>
        <w:jc w:val="center"/>
        <w:rPr>
          <w:rFonts w:ascii="Calibri" w:hAnsi="Calibri" w:cs="Calibri"/>
        </w:rPr>
      </w:pPr>
      <w:r w:rsidRPr="006C2A8D">
        <w:rPr>
          <w:rFonts w:ascii="Calibri" w:hAnsi="Calibri" w:cs="Calibri"/>
          <w:i/>
        </w:rPr>
        <w:t xml:space="preserve"> </w:t>
      </w:r>
      <w:r w:rsidRPr="006C2A8D">
        <w:rPr>
          <w:rFonts w:ascii="Calibri" w:hAnsi="Calibri" w:cs="Calibri"/>
        </w:rPr>
        <w:t xml:space="preserve">Ciechanowiec, </w:t>
      </w:r>
      <w:r w:rsidR="00F8461B">
        <w:rPr>
          <w:rFonts w:ascii="Calibri" w:hAnsi="Calibri" w:cs="Calibri"/>
        </w:rPr>
        <w:t>24</w:t>
      </w:r>
      <w:r w:rsidR="00455E54">
        <w:rPr>
          <w:rFonts w:ascii="Calibri" w:hAnsi="Calibri" w:cs="Calibri"/>
        </w:rPr>
        <w:t xml:space="preserve"> luty 2022</w:t>
      </w:r>
      <w:r w:rsidRPr="006C2A8D">
        <w:rPr>
          <w:rFonts w:ascii="Calibri" w:hAnsi="Calibri" w:cs="Calibri"/>
        </w:rPr>
        <w:t xml:space="preserve"> r.  </w:t>
      </w:r>
    </w:p>
    <w:p w:rsidR="001403A5" w:rsidRPr="00216644" w:rsidRDefault="001403A5">
      <w:pPr>
        <w:spacing w:after="27" w:line="259" w:lineRule="auto"/>
        <w:ind w:left="322" w:firstLine="0"/>
        <w:jc w:val="left"/>
        <w:rPr>
          <w:rFonts w:ascii="Calibri" w:hAnsi="Calibri" w:cs="Calibri"/>
        </w:rPr>
      </w:pPr>
    </w:p>
    <w:p w:rsidR="001403A5" w:rsidRPr="007074C9" w:rsidRDefault="000E1B20" w:rsidP="00A54975">
      <w:pPr>
        <w:pStyle w:val="Akapitzlist"/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NAZWA ORAZ ADRES ZAMAWIAJĄCEGO </w:t>
      </w:r>
    </w:p>
    <w:p w:rsidR="001403A5" w:rsidRPr="00216644" w:rsidRDefault="000E1B20">
      <w:pPr>
        <w:spacing w:after="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b/>
          <w:sz w:val="24"/>
          <w:szCs w:val="24"/>
        </w:rPr>
      </w:pPr>
      <w:r w:rsidRPr="00216644">
        <w:rPr>
          <w:rFonts w:cs="Calibri"/>
          <w:b/>
          <w:sz w:val="24"/>
          <w:szCs w:val="24"/>
        </w:rPr>
        <w:t>Muzeum Rolnictwa im. ks. Krzysztofa Kluka w Ciechanowcu</w:t>
      </w:r>
      <w:r w:rsidRPr="00216644">
        <w:rPr>
          <w:rFonts w:cs="Calibri"/>
          <w:b/>
          <w:sz w:val="24"/>
          <w:szCs w:val="24"/>
        </w:rPr>
        <w:br/>
        <w:t>ul. Pałacowa 5</w:t>
      </w:r>
      <w:r w:rsidRPr="00216644">
        <w:rPr>
          <w:rFonts w:cs="Calibri"/>
          <w:b/>
          <w:sz w:val="24"/>
          <w:szCs w:val="24"/>
        </w:rPr>
        <w:br/>
        <w:t>18-230 Ciechanowiec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tel.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fax (086) 2771 328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strony internetowej</w:t>
      </w:r>
      <w:r w:rsidR="002B56B5" w:rsidRPr="00216644">
        <w:rPr>
          <w:rFonts w:cs="Calibri"/>
          <w:sz w:val="24"/>
          <w:szCs w:val="24"/>
        </w:rPr>
        <w:t xml:space="preserve"> prowadzonego postępowania</w:t>
      </w:r>
      <w:r w:rsidRPr="00216644">
        <w:rPr>
          <w:rFonts w:cs="Calibri"/>
          <w:sz w:val="24"/>
          <w:szCs w:val="24"/>
        </w:rPr>
        <w:t>: www.muzeumrolnictwa.pl</w:t>
      </w:r>
    </w:p>
    <w:p w:rsidR="001E6420" w:rsidRPr="00216644" w:rsidRDefault="001E6420" w:rsidP="001E6420">
      <w:pPr>
        <w:pStyle w:val="Akapitzlist1"/>
        <w:spacing w:after="0"/>
        <w:ind w:left="709"/>
        <w:rPr>
          <w:rFonts w:cs="Calibri"/>
          <w:sz w:val="24"/>
          <w:szCs w:val="24"/>
        </w:rPr>
      </w:pPr>
      <w:r w:rsidRPr="00216644">
        <w:rPr>
          <w:rFonts w:cs="Calibri"/>
          <w:sz w:val="24"/>
          <w:szCs w:val="24"/>
        </w:rPr>
        <w:t>Adres poczty elektronicznej: info@muzeumrolnictwa.pl</w:t>
      </w:r>
    </w:p>
    <w:p w:rsidR="001403A5" w:rsidRPr="00216644" w:rsidRDefault="000E1B20">
      <w:pPr>
        <w:spacing w:after="31" w:line="259" w:lineRule="auto"/>
        <w:ind w:left="0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  </w:t>
      </w:r>
    </w:p>
    <w:p w:rsidR="001403A5" w:rsidRPr="007074C9" w:rsidRDefault="002B56B5" w:rsidP="00A54975">
      <w:pPr>
        <w:pStyle w:val="Akapitzlist"/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ADRES STRONY INTERNETOWEJ, NA KTÓREJ UDOSTĘPNIANE BĘDĄ ZMIANY I WYJAŚNIENIA TREŚCI SWZ ORAZ INNE DOKUMENTY ZAMÓWIENIA BEZPOŚREDNIO ZWIĄZANE Z POSTĘPOWANIEM O UDZIELENIE ZAMÓWIENIA</w:t>
      </w: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216644" w:rsidRDefault="002B56B5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Zmiany i wyjaśnienia treści SWZ oraz inne dokumenty zamówienia bezpośrednio związane z postępowaniem o udzielenie zamówienia będą udostępniane na stronie internetowej: </w:t>
      </w:r>
      <w:hyperlink r:id="rId8" w:history="1">
        <w:r w:rsidRPr="00216644">
          <w:rPr>
            <w:rStyle w:val="Hipercze"/>
            <w:rFonts w:ascii="Calibri" w:hAnsi="Calibri" w:cs="Calibri"/>
          </w:rPr>
          <w:t>https://www.muzeumrolnictwa.pl/muzeum/zamowienia-publiczne</w:t>
        </w:r>
      </w:hyperlink>
      <w:r w:rsidRPr="00216644">
        <w:rPr>
          <w:rFonts w:ascii="Calibri" w:hAnsi="Calibri" w:cs="Calibri"/>
        </w:rPr>
        <w:t xml:space="preserve"> </w:t>
      </w:r>
    </w:p>
    <w:p w:rsidR="00273CFE" w:rsidRPr="00216644" w:rsidRDefault="00273CFE" w:rsidP="002B56B5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2B56B5" w:rsidRPr="007074C9" w:rsidRDefault="00273CFE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TRYB UDZIELENIA ZAMÓWIENIA</w:t>
      </w:r>
    </w:p>
    <w:p w:rsidR="001403A5" w:rsidRPr="00216644" w:rsidRDefault="000E1B20">
      <w:pPr>
        <w:spacing w:after="6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273CFE">
      <w:pPr>
        <w:ind w:left="709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Postępowanie o udzielenie zamówienia prowadzone jest w trybie podstawowym, na podstawie art. 275 pkt.1 ustawy z dnia 11 września 2019 r. Prawo zamówień publicznych  </w:t>
      </w:r>
      <w:r w:rsidR="009D1008">
        <w:rPr>
          <w:rFonts w:ascii="Calibri" w:hAnsi="Calibri" w:cs="Calibri"/>
        </w:rPr>
        <w:t>(Dz. U. z 2021 r. poz. 1129</w:t>
      </w:r>
      <w:r w:rsidRPr="007074C9">
        <w:rPr>
          <w:rFonts w:ascii="Calibri" w:hAnsi="Calibri" w:cs="Calibri"/>
        </w:rPr>
        <w:t xml:space="preserve"> z późn. zm.) zwanej dalej „ustawą”.</w:t>
      </w:r>
      <w:r w:rsidRPr="00216644">
        <w:rPr>
          <w:rFonts w:ascii="Calibri" w:hAnsi="Calibri" w:cs="Calibri"/>
          <w:b/>
        </w:rPr>
        <w:t xml:space="preserve">  </w:t>
      </w:r>
    </w:p>
    <w:p w:rsidR="001403A5" w:rsidRPr="00216644" w:rsidRDefault="001403A5">
      <w:pPr>
        <w:spacing w:after="26" w:line="259" w:lineRule="auto"/>
        <w:ind w:left="605" w:firstLine="0"/>
        <w:jc w:val="left"/>
        <w:rPr>
          <w:rFonts w:ascii="Calibri" w:hAnsi="Calibri" w:cs="Calibri"/>
        </w:rPr>
      </w:pPr>
    </w:p>
    <w:p w:rsidR="00273CFE" w:rsidRPr="007074C9" w:rsidRDefault="00273CFE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b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>INFORMACJA, CZY ZAMAWIAJĄCY PRZEWIDUJE WYBÓR NAJKORZYSTNIEJSZEJ OFERTY Z MOŻLIWOŚCIĄ PROWADZENIA NEGOCJACJI</w:t>
      </w:r>
    </w:p>
    <w:p w:rsidR="00273CFE" w:rsidRPr="00216644" w:rsidRDefault="00273CFE" w:rsidP="00273CFE">
      <w:pPr>
        <w:spacing w:after="5" w:line="271" w:lineRule="auto"/>
        <w:ind w:left="742" w:right="43" w:firstLine="0"/>
        <w:rPr>
          <w:rFonts w:ascii="Calibri" w:hAnsi="Calibri" w:cs="Calibri"/>
          <w:b/>
        </w:rPr>
      </w:pP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przewiduje wyboru najkorzystniejszej oferty z możliwością prowadzenia negocjacji. </w:t>
      </w:r>
    </w:p>
    <w:p w:rsidR="00367491" w:rsidRPr="00216644" w:rsidRDefault="00367491" w:rsidP="00273CFE">
      <w:pPr>
        <w:spacing w:after="5" w:line="271" w:lineRule="auto"/>
        <w:ind w:left="742" w:right="43" w:firstLine="0"/>
        <w:rPr>
          <w:rFonts w:ascii="Calibri" w:hAnsi="Calibri" w:cs="Calibri"/>
        </w:rPr>
      </w:pPr>
    </w:p>
    <w:p w:rsidR="001403A5" w:rsidRPr="007074C9" w:rsidRDefault="000E1B20" w:rsidP="00A54975">
      <w:pPr>
        <w:numPr>
          <w:ilvl w:val="0"/>
          <w:numId w:val="24"/>
        </w:numPr>
        <w:spacing w:after="5" w:line="271" w:lineRule="auto"/>
        <w:ind w:right="43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OPIS PRZEDMIOTU ZAMÓWIENIA: </w:t>
      </w:r>
    </w:p>
    <w:p w:rsidR="001403A5" w:rsidRPr="00216644" w:rsidRDefault="000E1B20" w:rsidP="009C36A4">
      <w:pPr>
        <w:spacing w:after="20" w:line="259" w:lineRule="auto"/>
        <w:ind w:left="32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AA0306" w:rsidRPr="00810A3F" w:rsidRDefault="00AA0306" w:rsidP="00A54975">
      <w:pPr>
        <w:pStyle w:val="Akapitzlist"/>
        <w:numPr>
          <w:ilvl w:val="1"/>
          <w:numId w:val="25"/>
        </w:numPr>
        <w:spacing w:after="1" w:line="250" w:lineRule="auto"/>
        <w:ind w:right="43"/>
        <w:rPr>
          <w:rFonts w:ascii="Calibri" w:hAnsi="Calibri" w:cs="Calibri"/>
          <w:u w:val="single"/>
        </w:rPr>
      </w:pPr>
      <w:r w:rsidRPr="00810A3F">
        <w:rPr>
          <w:rFonts w:ascii="Calibri" w:hAnsi="Calibri" w:cs="Calibri"/>
          <w:u w:val="single"/>
        </w:rPr>
        <w:t>PRZEDMIOT ZAMÓWIENIA</w:t>
      </w:r>
    </w:p>
    <w:p w:rsidR="009C36A4" w:rsidRPr="00810A3F" w:rsidRDefault="009C36A4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Przedmiotem zamówienia jest </w:t>
      </w:r>
      <w:r w:rsidR="004952D7">
        <w:rPr>
          <w:rFonts w:ascii="Calibri" w:hAnsi="Calibri" w:cs="Calibri"/>
        </w:rPr>
        <w:t xml:space="preserve">zagospodarowanie terenu zieleni wokół budynku centralnego magazynu zbiorów zlokalizowanym na dz. ew. nr 528/3 i 528/4 </w:t>
      </w:r>
      <w:r w:rsidR="004865D4">
        <w:rPr>
          <w:rFonts w:ascii="Calibri" w:hAnsi="Calibri" w:cs="Calibri"/>
        </w:rPr>
        <w:br/>
      </w:r>
      <w:r w:rsidR="004952D7">
        <w:rPr>
          <w:rFonts w:ascii="Calibri" w:hAnsi="Calibri" w:cs="Calibri"/>
        </w:rPr>
        <w:t xml:space="preserve">w Ciechanowcu. Zakres obejmuje wykonanie nasadzeń  zieleni na gruncie rodzimym. </w:t>
      </w:r>
    </w:p>
    <w:p w:rsidR="00810A3F" w:rsidRPr="00810A3F" w:rsidRDefault="00810A3F" w:rsidP="00810A3F">
      <w:pPr>
        <w:spacing w:after="1" w:line="250" w:lineRule="auto"/>
        <w:ind w:left="0" w:right="43" w:firstLine="0"/>
        <w:rPr>
          <w:rFonts w:ascii="Calibri" w:hAnsi="Calibri" w:cs="Calibri"/>
        </w:rPr>
      </w:pPr>
    </w:p>
    <w:p w:rsidR="00091142" w:rsidRPr="00E160D3" w:rsidRDefault="004865D4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>
        <w:rPr>
          <w:rFonts w:ascii="Calibri" w:hAnsi="Calibri" w:cs="Calibri"/>
          <w:szCs w:val="24"/>
        </w:rPr>
        <w:t>Szczegółowy</w:t>
      </w:r>
      <w:r w:rsidR="00091142" w:rsidRPr="00810A3F">
        <w:rPr>
          <w:rFonts w:ascii="Calibri" w:hAnsi="Calibri" w:cs="Calibri"/>
          <w:szCs w:val="24"/>
        </w:rPr>
        <w:t xml:space="preserve"> przedmiot zamówienia </w:t>
      </w:r>
      <w:r w:rsidR="00810A3F">
        <w:rPr>
          <w:rFonts w:ascii="Calibri" w:hAnsi="Calibri" w:cs="Calibri"/>
          <w:szCs w:val="24"/>
        </w:rPr>
        <w:t>wyszczególniony w pkt. 1</w:t>
      </w:r>
      <w:r w:rsidR="00091142" w:rsidRPr="00810A3F">
        <w:rPr>
          <w:rFonts w:ascii="Calibri" w:hAnsi="Calibri" w:cs="Calibri"/>
          <w:szCs w:val="24"/>
        </w:rPr>
        <w:t xml:space="preserve"> oraz zakres </w:t>
      </w:r>
      <w:r w:rsidR="00BA50B1" w:rsidRPr="00810A3F">
        <w:rPr>
          <w:rFonts w:ascii="Calibri" w:hAnsi="Calibri" w:cs="Calibri"/>
          <w:szCs w:val="24"/>
        </w:rPr>
        <w:t xml:space="preserve">prac </w:t>
      </w:r>
      <w:r w:rsidR="00BA50B1" w:rsidRPr="00810A3F">
        <w:rPr>
          <w:rFonts w:ascii="Calibri" w:hAnsi="Calibri" w:cs="Calibri"/>
          <w:szCs w:val="24"/>
        </w:rPr>
        <w:br/>
      </w:r>
      <w:r w:rsidR="00091142" w:rsidRPr="00810A3F">
        <w:rPr>
          <w:rFonts w:ascii="Calibri" w:hAnsi="Calibri" w:cs="Calibri"/>
          <w:szCs w:val="24"/>
        </w:rPr>
        <w:t xml:space="preserve">i obowiązków Wykonawcy określa </w:t>
      </w:r>
      <w:r>
        <w:rPr>
          <w:rFonts w:ascii="Calibri" w:hAnsi="Calibri" w:cs="Calibri"/>
          <w:szCs w:val="24"/>
        </w:rPr>
        <w:t xml:space="preserve">projekt zieleni, specyfikacja techniczna wykonania </w:t>
      </w:r>
      <w:r w:rsidR="00E160D3">
        <w:rPr>
          <w:rFonts w:ascii="Calibri" w:hAnsi="Calibri" w:cs="Calibri"/>
          <w:szCs w:val="24"/>
        </w:rPr>
        <w:br/>
      </w:r>
      <w:r>
        <w:rPr>
          <w:rFonts w:ascii="Calibri" w:hAnsi="Calibri" w:cs="Calibri"/>
          <w:szCs w:val="24"/>
        </w:rPr>
        <w:t xml:space="preserve">i odbioru robót </w:t>
      </w:r>
      <w:r w:rsidR="00091142" w:rsidRPr="00810A3F">
        <w:rPr>
          <w:rFonts w:ascii="Calibri" w:hAnsi="Calibri" w:cs="Calibri"/>
          <w:szCs w:val="24"/>
        </w:rPr>
        <w:t xml:space="preserve">– </w:t>
      </w:r>
      <w:r w:rsidR="00091142" w:rsidRPr="003C5DC8">
        <w:rPr>
          <w:rFonts w:ascii="Calibri" w:hAnsi="Calibri" w:cs="Calibri"/>
          <w:color w:val="000000" w:themeColor="text1"/>
          <w:szCs w:val="24"/>
        </w:rPr>
        <w:t xml:space="preserve">załącznik </w:t>
      </w:r>
      <w:r w:rsidR="002C7F8B">
        <w:rPr>
          <w:rFonts w:ascii="Calibri" w:hAnsi="Calibri" w:cs="Calibri"/>
          <w:color w:val="000000" w:themeColor="text1"/>
          <w:szCs w:val="24"/>
        </w:rPr>
        <w:t>nr 3</w:t>
      </w:r>
      <w:r w:rsidR="003C5DC8" w:rsidRPr="003C5DC8">
        <w:rPr>
          <w:rFonts w:ascii="Calibri" w:hAnsi="Calibri" w:cs="Calibri"/>
          <w:color w:val="000000" w:themeColor="text1"/>
          <w:szCs w:val="24"/>
        </w:rPr>
        <w:t xml:space="preserve"> </w:t>
      </w:r>
      <w:r w:rsidR="00E160D3">
        <w:rPr>
          <w:rFonts w:ascii="Calibri" w:hAnsi="Calibri" w:cs="Calibri"/>
          <w:color w:val="000000" w:themeColor="text1"/>
          <w:szCs w:val="24"/>
        </w:rPr>
        <w:t xml:space="preserve">do SWZ oraz </w:t>
      </w:r>
      <w:r w:rsidR="002C7F8B">
        <w:rPr>
          <w:rFonts w:ascii="Calibri" w:hAnsi="Calibri" w:cs="Calibri"/>
          <w:color w:val="000000" w:themeColor="text1"/>
          <w:szCs w:val="24"/>
        </w:rPr>
        <w:t>przedmiar robót – załącznik nr 4</w:t>
      </w:r>
      <w:r w:rsidR="00E160D3">
        <w:rPr>
          <w:rFonts w:ascii="Calibri" w:hAnsi="Calibri" w:cs="Calibri"/>
          <w:color w:val="000000" w:themeColor="text1"/>
          <w:szCs w:val="24"/>
        </w:rPr>
        <w:t xml:space="preserve"> do SWZ. </w:t>
      </w:r>
    </w:p>
    <w:p w:rsidR="00E160D3" w:rsidRPr="00E160D3" w:rsidRDefault="00E160D3" w:rsidP="00E160D3">
      <w:pPr>
        <w:pStyle w:val="Akapitzlist"/>
        <w:rPr>
          <w:rFonts w:ascii="Calibri" w:hAnsi="Calibri" w:cs="Calibri"/>
        </w:rPr>
      </w:pPr>
    </w:p>
    <w:p w:rsidR="00E160D3" w:rsidRDefault="00E160D3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>
        <w:rPr>
          <w:rFonts w:ascii="Calibri" w:hAnsi="Calibri" w:cs="Calibri"/>
        </w:rPr>
        <w:t xml:space="preserve">Wykonawca uwzględni w cenie ofertowej prace pielęgnacyjne w pierwszym roku po nasadzeniu. </w:t>
      </w:r>
    </w:p>
    <w:p w:rsidR="00E160D3" w:rsidRPr="00E160D3" w:rsidRDefault="00E160D3" w:rsidP="00E160D3">
      <w:pPr>
        <w:pStyle w:val="Akapitzlist"/>
        <w:rPr>
          <w:rFonts w:ascii="Calibri" w:hAnsi="Calibri" w:cs="Calibri"/>
        </w:rPr>
      </w:pPr>
    </w:p>
    <w:p w:rsidR="00E160D3" w:rsidRPr="00810A3F" w:rsidRDefault="00E160D3" w:rsidP="00A54975">
      <w:pPr>
        <w:pStyle w:val="Akapitzlist"/>
        <w:numPr>
          <w:ilvl w:val="0"/>
          <w:numId w:val="26"/>
        </w:numPr>
        <w:spacing w:after="1" w:line="250" w:lineRule="auto"/>
        <w:ind w:right="43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Zasilenie w energię elektryczną oraz wodę realizuje Wykonawca we własnym zakresie, a koszty uwzględni w cenie ofertowej. </w:t>
      </w:r>
    </w:p>
    <w:p w:rsidR="00BA50B1" w:rsidRPr="00216644" w:rsidRDefault="00BA50B1" w:rsidP="00BA50B1">
      <w:pPr>
        <w:pStyle w:val="Akapitzlist"/>
        <w:spacing w:after="1" w:line="250" w:lineRule="auto"/>
        <w:ind w:right="43" w:firstLine="0"/>
        <w:rPr>
          <w:rFonts w:ascii="Calibri" w:hAnsi="Calibri" w:cs="Calibri"/>
        </w:rPr>
      </w:pPr>
    </w:p>
    <w:p w:rsidR="00AA0306" w:rsidRPr="00810A3F" w:rsidRDefault="00AA0306" w:rsidP="00A54975">
      <w:pPr>
        <w:pStyle w:val="Akapitzlist"/>
        <w:numPr>
          <w:ilvl w:val="1"/>
          <w:numId w:val="25"/>
        </w:numPr>
        <w:spacing w:after="1" w:line="250" w:lineRule="auto"/>
        <w:ind w:right="43"/>
        <w:rPr>
          <w:rFonts w:ascii="Calibri" w:hAnsi="Calibri" w:cs="Calibri"/>
        </w:rPr>
      </w:pPr>
      <w:r w:rsidRPr="00810A3F">
        <w:rPr>
          <w:rFonts w:ascii="Calibri" w:hAnsi="Calibri" w:cs="Calibri"/>
        </w:rPr>
        <w:t>NAZWY I KODY ZAMÓWIENIA WEDŁUG WSPÓLNEGO SŁOWNIKA ZAMÓWIEŃ (CPV):</w:t>
      </w:r>
    </w:p>
    <w:p w:rsidR="0073059B" w:rsidRPr="0073059B" w:rsidRDefault="0073059B" w:rsidP="0073059B">
      <w:pPr>
        <w:spacing w:after="1" w:line="250" w:lineRule="auto"/>
        <w:ind w:left="567" w:right="43" w:firstLine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77310000 – 6 – Usługi sadzenia roślin oraz utrzymania terenów zieleni </w:t>
      </w:r>
    </w:p>
    <w:p w:rsidR="00AA0306" w:rsidRPr="00216644" w:rsidRDefault="00AA0306" w:rsidP="00AA0306">
      <w:pPr>
        <w:pStyle w:val="Akapitzlist"/>
        <w:spacing w:after="1" w:line="250" w:lineRule="auto"/>
        <w:ind w:left="590" w:right="43" w:firstLine="0"/>
        <w:rPr>
          <w:rFonts w:ascii="Calibri" w:hAnsi="Calibri" w:cs="Calibri"/>
        </w:rPr>
      </w:pPr>
    </w:p>
    <w:p w:rsidR="001403A5" w:rsidRPr="00810A3F" w:rsidRDefault="00477AF8" w:rsidP="00A54975">
      <w:pPr>
        <w:pStyle w:val="Akapitzlist"/>
        <w:numPr>
          <w:ilvl w:val="1"/>
          <w:numId w:val="25"/>
        </w:numPr>
        <w:spacing w:after="1" w:line="259" w:lineRule="auto"/>
        <w:jc w:val="left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OBOWIĄZEK ZATRUDNIENIA NA PODSTAWIE UMOWY O PRACĘ. </w:t>
      </w:r>
    </w:p>
    <w:p w:rsidR="001403A5" w:rsidRPr="00810A3F" w:rsidRDefault="000E1B20" w:rsidP="00B96C17">
      <w:pPr>
        <w:pStyle w:val="Akapitzlist"/>
        <w:numPr>
          <w:ilvl w:val="0"/>
          <w:numId w:val="1"/>
        </w:numPr>
        <w:spacing w:after="120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stosownie do art. 95 ust. 1. ustawy wymaga zatrudnienia przez Wykonawcę i/lub podwykonawcę, na podstawie stosunku pracy osób wykonujących wskazane przez Zamawiającego czynności związane z realizacją zamówienia,  jeżeli wykonanie tych czynności polega na wykonywaniu pracy w sposób określony w art. 22 § 1 ustawy z dnia 26 czerwca 1974 r. – Kodeks pracy (Dz. U. z 2020 r. poz. 1320 ze zm.). Zamawiający wymaga, aby przy realizacji zamówienia Wykonawca zatrudnił na podstawie umowy  o pracę w rozumieniu przepisów ustawy  z dnia 26 czerwca 1974 r. – Kodeks pracy  (tj. Dz. U. z 2020 r. poz. 1320 ze zm.) pracowników, którzy będą wykonywać czynności w zakresie </w:t>
      </w:r>
      <w:r w:rsidR="00BB75BD">
        <w:rPr>
          <w:rFonts w:ascii="Calibri" w:hAnsi="Calibri" w:cs="Calibri"/>
          <w:color w:val="000000" w:themeColor="text1"/>
        </w:rPr>
        <w:t>prac pielęgnacyjnych terenów zieleni i nasadzeń</w:t>
      </w:r>
      <w:r w:rsidR="00125704" w:rsidRPr="00810A3F">
        <w:rPr>
          <w:rFonts w:ascii="Calibri" w:hAnsi="Calibri" w:cs="Calibri"/>
          <w:color w:val="000000" w:themeColor="text1"/>
        </w:rPr>
        <w:t xml:space="preserve"> </w:t>
      </w:r>
      <w:r w:rsidRPr="00810A3F">
        <w:rPr>
          <w:rFonts w:ascii="Calibri" w:hAnsi="Calibri" w:cs="Calibri"/>
        </w:rPr>
        <w:t xml:space="preserve">związanych z realizacją umowy.  </w:t>
      </w:r>
    </w:p>
    <w:p w:rsidR="001403A5" w:rsidRPr="00216644" w:rsidRDefault="000E1B20" w:rsidP="00B96C17">
      <w:pPr>
        <w:numPr>
          <w:ilvl w:val="0"/>
          <w:numId w:val="1"/>
        </w:numPr>
        <w:spacing w:after="120" w:line="266" w:lineRule="auto"/>
        <w:ind w:right="51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trakcie realizacji przedmiotu umowy Zamawiający uprawniony jest do wykonywania czynności kontrolnych wobec Wykonawcy dotyczących spełniania przez Wykonawcę i/lub podwykonawcę wymogu zatrudnienia na podstawie umowy o pracę osób wykonujących wskazane w pkt. 1 czynności.  </w:t>
      </w:r>
    </w:p>
    <w:p w:rsidR="001403A5" w:rsidRPr="00216644" w:rsidRDefault="000E1B20" w:rsidP="002C13C7">
      <w:pPr>
        <w:numPr>
          <w:ilvl w:val="0"/>
          <w:numId w:val="1"/>
        </w:numPr>
        <w:ind w:right="50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uprawniony jest w szczególności do: </w:t>
      </w:r>
    </w:p>
    <w:p w:rsidR="001403A5" w:rsidRPr="00216644" w:rsidRDefault="000E1B20">
      <w:pPr>
        <w:ind w:left="862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>a)</w:t>
      </w:r>
      <w:r w:rsidRPr="00216644">
        <w:rPr>
          <w:rFonts w:ascii="Calibri" w:eastAsia="Arial" w:hAnsi="Calibri" w:cs="Calibri"/>
        </w:rPr>
        <w:t xml:space="preserve"> </w:t>
      </w:r>
      <w:r w:rsidR="00EC619A">
        <w:rPr>
          <w:rFonts w:ascii="Calibri" w:eastAsia="Arial" w:hAnsi="Calibri" w:cs="Calibri"/>
        </w:rPr>
        <w:t xml:space="preserve">  </w:t>
      </w:r>
      <w:r w:rsidRPr="00216644">
        <w:rPr>
          <w:rFonts w:ascii="Calibri" w:hAnsi="Calibri" w:cs="Calibri"/>
        </w:rPr>
        <w:t xml:space="preserve">żądania oświadczeń i dokumentów w zakresie potwierdzenia spełniania ww. </w:t>
      </w:r>
    </w:p>
    <w:p w:rsidR="001403A5" w:rsidRPr="00216644" w:rsidRDefault="000E1B20">
      <w:pPr>
        <w:spacing w:after="36"/>
        <w:ind w:left="1222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wymogów, m.in.: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zatrudnionego pracownika,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wykonawcy lub podwykonawcy o zatrudnieniu pracownika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na podstawie umowy o pracę, </w:t>
      </w:r>
    </w:p>
    <w:p w:rsidR="001403A5" w:rsidRPr="00216644" w:rsidRDefault="000E1B20" w:rsidP="00A54975">
      <w:pPr>
        <w:numPr>
          <w:ilvl w:val="0"/>
          <w:numId w:val="13"/>
        </w:numPr>
        <w:spacing w:after="40"/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poświadczonej za zgodność z oryginałem kopii umowy o pracę zatrudnionego pracownika, </w:t>
      </w:r>
    </w:p>
    <w:p w:rsidR="001403A5" w:rsidRPr="00216644" w:rsidRDefault="000E1B20" w:rsidP="00A54975">
      <w:pPr>
        <w:numPr>
          <w:ilvl w:val="0"/>
          <w:numId w:val="13"/>
        </w:numPr>
        <w:ind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inne dokumenty zawierające informacje, w tym dane osobowe, niezbędne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do weryfikacji zatrudnienia na podstawie umowy o pracę, w szczególności imię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i nazwisko zatrudnionego pracownika, datę zawarcia umowy o pracę, rodzaj umowy o pracę  i zakres obowiązków pracownika; </w:t>
      </w:r>
    </w:p>
    <w:p w:rsidR="001403A5" w:rsidRPr="00810A3F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W trakcie realizacji przedmiotu umowy na każde wezwanie Zamawiającego,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wyznaczonym w tym wezwaniu terminie, Wykonawca przedłoży Zamawiającemu wskazane w piśmie dowody w celu potwierdzenia spełnienia wymogu zatrudnienia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>na podstawie umowy o pracę przez Wykonawcę i/lub podwykonawcę osób wykonujących wskazane w ust. 1 czynności w trakc</w:t>
      </w:r>
      <w:r w:rsidR="005F5176">
        <w:rPr>
          <w:rFonts w:ascii="Calibri" w:hAnsi="Calibri" w:cs="Calibri"/>
        </w:rPr>
        <w:t>ie realizacji przedmiotu umowy.</w:t>
      </w:r>
    </w:p>
    <w:p w:rsidR="001403A5" w:rsidRPr="00216644" w:rsidRDefault="000E1B20" w:rsidP="00B96C17">
      <w:pPr>
        <w:numPr>
          <w:ilvl w:val="0"/>
          <w:numId w:val="1"/>
        </w:numPr>
        <w:spacing w:afterLines="120" w:after="288" w:line="266" w:lineRule="auto"/>
        <w:ind w:right="51" w:hanging="42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 tytułu niespełnienia przez Wykonawcę wymogu zatrudnienia na podstawie umowy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pracę osób wykonujących wskazane w ust. 1 czynności Zamawiający przewiduje sankcję w postaci obowiązku zapłaty przez Wykonawcę kary umownej, zgodnie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z postanowieniami umowy. Niezłożenie przez Wykonawcę w wyznaczonym przez </w:t>
      </w:r>
      <w:r w:rsidRPr="00216644">
        <w:rPr>
          <w:rFonts w:ascii="Calibri" w:hAnsi="Calibri" w:cs="Calibri"/>
        </w:rPr>
        <w:lastRenderedPageBreak/>
        <w:t xml:space="preserve">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pkt. 1 czynności. </w:t>
      </w:r>
    </w:p>
    <w:p w:rsidR="00EC619A" w:rsidRDefault="000E1B20" w:rsidP="00B96C17">
      <w:pPr>
        <w:pStyle w:val="Akapitzlist"/>
        <w:numPr>
          <w:ilvl w:val="0"/>
          <w:numId w:val="1"/>
        </w:numPr>
        <w:spacing w:afterLines="120" w:after="288" w:line="266" w:lineRule="auto"/>
        <w:ind w:right="51" w:hanging="414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Zamawiający nie określa wymagań w zakresie zatrudnienia osób, o których mowa </w:t>
      </w:r>
      <w:r w:rsidR="00B96C17">
        <w:rPr>
          <w:rFonts w:ascii="Calibri" w:hAnsi="Calibri" w:cs="Calibri"/>
        </w:rPr>
        <w:br/>
      </w:r>
      <w:r w:rsidRPr="00810A3F">
        <w:rPr>
          <w:rFonts w:ascii="Calibri" w:hAnsi="Calibri" w:cs="Calibri"/>
        </w:rPr>
        <w:t xml:space="preserve">w art. 96 ust. 2 pkt 2 ustawy. </w:t>
      </w:r>
    </w:p>
    <w:p w:rsidR="001403A5" w:rsidRPr="00810A3F" w:rsidRDefault="000E1B20" w:rsidP="00EC619A">
      <w:pPr>
        <w:pStyle w:val="Akapitzlist"/>
        <w:spacing w:after="260"/>
        <w:ind w:left="981" w:right="50" w:firstLine="0"/>
        <w:rPr>
          <w:rFonts w:ascii="Calibri" w:hAnsi="Calibri" w:cs="Calibri"/>
        </w:rPr>
      </w:pPr>
      <w:r w:rsidRPr="00810A3F">
        <w:rPr>
          <w:rFonts w:ascii="Calibri" w:hAnsi="Calibri" w:cs="Calibri"/>
        </w:rPr>
        <w:t xml:space="preserve"> </w:t>
      </w:r>
    </w:p>
    <w:p w:rsidR="001403A5" w:rsidRPr="00EC619A" w:rsidRDefault="000E1B20" w:rsidP="00A54975">
      <w:pPr>
        <w:pStyle w:val="Akapitzlist"/>
        <w:numPr>
          <w:ilvl w:val="1"/>
          <w:numId w:val="25"/>
        </w:numPr>
        <w:spacing w:after="5" w:line="271" w:lineRule="auto"/>
        <w:ind w:right="43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PODWYKONAWCY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Zgodnie z art. 462 ust. 1 ustawy Wykonawca może powierzyć wykonanie części zamówienia podwykonawcom.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66" w:lineRule="auto"/>
        <w:ind w:left="851" w:right="45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żąda, aby przed przystąpieniem do wykonania zamówienia wykonawca podał nazwy, dane kontaktowe oraz przedstawicieli podwykonawców zaangażowanych  w wykonanie zamówienia, jeżeli są już znani. Wykonawca zawiadamia Zamawiającego </w:t>
      </w:r>
      <w:r w:rsidR="00B96C17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 o wszelkich zmianach w odniesieniu do informacji, o których mowa w zdaniu pierwszym,  w trakcie realizacji zamówienia, a także przekazuje wymagane informacje na temat nowych podwykonawców, którym w późniejszym okresie zamierza powierzyć realizację </w:t>
      </w:r>
      <w:r w:rsidR="00A25A8E" w:rsidRPr="00216644">
        <w:rPr>
          <w:rFonts w:ascii="Calibri" w:hAnsi="Calibri" w:cs="Calibri"/>
        </w:rPr>
        <w:t xml:space="preserve">usług. </w:t>
      </w:r>
      <w:r w:rsidRPr="00216644">
        <w:rPr>
          <w:rFonts w:ascii="Calibri" w:hAnsi="Calibri" w:cs="Calibri"/>
        </w:rPr>
        <w:t xml:space="preserve"> 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 w:line="255" w:lineRule="auto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  <w:sz w:val="23"/>
        </w:rPr>
        <w:t xml:space="preserve">Zamawiający nie będzie badał czy Podwykonawca niebędący podmiotem udostępniającym zasoby Wykonawcy, podlega wykluczeniu z postępowania. </w:t>
      </w:r>
      <w:r w:rsidRPr="00216644">
        <w:rPr>
          <w:rFonts w:ascii="Calibri" w:hAnsi="Calibri" w:cs="Calibri"/>
        </w:rPr>
        <w:t xml:space="preserve"> </w:t>
      </w:r>
    </w:p>
    <w:p w:rsidR="001403A5" w:rsidRPr="00216644" w:rsidRDefault="000E1B20" w:rsidP="00B96C17">
      <w:pPr>
        <w:numPr>
          <w:ilvl w:val="0"/>
          <w:numId w:val="2"/>
        </w:numPr>
        <w:spacing w:afterLines="120" w:after="288"/>
        <w:ind w:left="851" w:right="48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Realizacja części przedmiotu umowy poprzez Podwykonawców nie zmienia zobowiązań Wykonawcy wobec Zamawiającego za prawidłową realizację przedmiotu umowy. Wykonawca jest odpowiedzialny wobec Zamawiającego oraz osób trzecich za działania, zaniechanie działania, uchybienia i zaniedbania podwykonawców w takim samym stopniu, jakby to były działania, uchybienia lub zaniedbania jego własnych pracowników. </w:t>
      </w:r>
    </w:p>
    <w:p w:rsidR="001403A5" w:rsidRDefault="000E1B20" w:rsidP="00B96C17">
      <w:pPr>
        <w:numPr>
          <w:ilvl w:val="0"/>
          <w:numId w:val="2"/>
        </w:numPr>
        <w:spacing w:afterLines="120" w:after="288"/>
        <w:ind w:left="851" w:right="48" w:hanging="2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zmiana albo rezygnacja z podwykonawcy dotyczy podmiotu, na którego zasoby wykonawca powoływał się, na zasadach określonych w art. 118 ust. 1, w celu wykazania spełniania warunków udziału w postępowaniu, wykonawca jest obowiązany wykazać zamawiającemu, że proponowany inny podwykonawca lub wykonawca samodzielnie spełnia je w stopniu nie mniejszym niż podwykonawca, na którego zasoby wykonawca powoływał się w trakcie postępowania o udzielenie zamówienia. </w:t>
      </w:r>
    </w:p>
    <w:p w:rsidR="00EC619A" w:rsidRDefault="00EC619A" w:rsidP="00EC619A">
      <w:pPr>
        <w:pStyle w:val="Akapitzlist"/>
        <w:spacing w:after="140"/>
        <w:ind w:left="709" w:right="48" w:firstLine="0"/>
        <w:rPr>
          <w:rFonts w:ascii="Calibri" w:hAnsi="Calibri" w:cs="Calibri"/>
        </w:rPr>
      </w:pPr>
    </w:p>
    <w:p w:rsidR="00EC619A" w:rsidRPr="00EC619A" w:rsidRDefault="00EC619A" w:rsidP="00A54975">
      <w:pPr>
        <w:pStyle w:val="Akapitzlist"/>
        <w:numPr>
          <w:ilvl w:val="1"/>
          <w:numId w:val="25"/>
        </w:numPr>
        <w:spacing w:after="140"/>
        <w:ind w:left="709" w:right="48" w:hanging="588"/>
        <w:rPr>
          <w:rFonts w:ascii="Calibri" w:hAnsi="Calibri" w:cs="Calibri"/>
        </w:rPr>
      </w:pPr>
      <w:r>
        <w:rPr>
          <w:rFonts w:ascii="Calibri" w:hAnsi="Calibri" w:cs="Calibri"/>
        </w:rPr>
        <w:t>WYJAŚNIENIE TREŚCI SWZ</w:t>
      </w:r>
    </w:p>
    <w:p w:rsidR="00330ECF" w:rsidRPr="00EC619A" w:rsidRDefault="00330ECF" w:rsidP="005F5176">
      <w:pPr>
        <w:pStyle w:val="Akapitzlist"/>
        <w:numPr>
          <w:ilvl w:val="3"/>
          <w:numId w:val="27"/>
        </w:numPr>
        <w:spacing w:afterLines="120" w:after="288" w:line="266" w:lineRule="auto"/>
        <w:ind w:left="851" w:right="48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Wykonawca może zwrócić się do Zamawiającego o wyjaśnienie treści Specyfikacji </w:t>
      </w:r>
      <w:r w:rsidR="00EC619A" w:rsidRPr="00EC619A">
        <w:rPr>
          <w:rFonts w:ascii="Calibri" w:hAnsi="Calibri" w:cs="Calibri"/>
        </w:rPr>
        <w:t xml:space="preserve"> </w:t>
      </w:r>
      <w:r w:rsidRPr="00EC619A">
        <w:rPr>
          <w:rFonts w:ascii="Calibri" w:hAnsi="Calibri" w:cs="Calibri"/>
        </w:rPr>
        <w:t xml:space="preserve">Warunków Zamówienia. </w:t>
      </w:r>
    </w:p>
    <w:p w:rsidR="00330ECF" w:rsidRPr="00EC619A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jest obowiązany udzielić wyjaśnień niezwłocznie, jednak nie później niż na 2 dni przed upływem terminu składania ofert, pod warunkiem, że wniosek  o wyjaśnienie treści Specyfikacji Warunków Zamówienia wpłynął do Zamawiającego </w:t>
      </w:r>
      <w:r w:rsidRPr="003C5DC8">
        <w:rPr>
          <w:rFonts w:ascii="Calibri" w:hAnsi="Calibri" w:cs="Calibri"/>
          <w:color w:val="000000" w:themeColor="text1"/>
        </w:rPr>
        <w:t xml:space="preserve">nie później niż na 4 </w:t>
      </w:r>
      <w:r w:rsidRPr="00EC619A">
        <w:rPr>
          <w:rFonts w:ascii="Calibri" w:hAnsi="Calibri" w:cs="Calibri"/>
        </w:rPr>
        <w:t>dni przed upływem terminu składania</w:t>
      </w:r>
      <w:r w:rsidR="00EC619A">
        <w:rPr>
          <w:rFonts w:ascii="Calibri" w:hAnsi="Calibri" w:cs="Calibri"/>
        </w:rPr>
        <w:t xml:space="preserve"> ofert. Zamawiający zwraca się </w:t>
      </w:r>
      <w:r w:rsidRPr="00EC619A">
        <w:rPr>
          <w:rFonts w:ascii="Calibri" w:hAnsi="Calibri" w:cs="Calibri"/>
        </w:rPr>
        <w:t xml:space="preserve">z prośbą </w:t>
      </w:r>
      <w:r w:rsidR="005F5176">
        <w:rPr>
          <w:rFonts w:ascii="Calibri" w:hAnsi="Calibri" w:cs="Calibri"/>
        </w:rPr>
        <w:br/>
      </w:r>
      <w:r w:rsidRPr="00EC619A">
        <w:rPr>
          <w:rFonts w:ascii="Calibri" w:hAnsi="Calibri" w:cs="Calibri"/>
        </w:rPr>
        <w:lastRenderedPageBreak/>
        <w:t xml:space="preserve">o przekazywanie pytań również w formie edytowalnej, gdyż skróci to czas na udzielenie wyjaśnień. </w:t>
      </w:r>
    </w:p>
    <w:p w:rsidR="00330ECF" w:rsidRPr="00EC619A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W przypadku rozbieżności pomiędzy treścią niniejszej SWZ, a treścią udzielonych wyjaśnień lub zmian SWZ, jako obowiązującą należy przyjąć treść późniejszego oświadczenia Zamawiającego. </w:t>
      </w:r>
    </w:p>
    <w:p w:rsidR="00DE40DC" w:rsidRDefault="00330ECF" w:rsidP="005F5176">
      <w:pPr>
        <w:pStyle w:val="Akapitzlist"/>
        <w:numPr>
          <w:ilvl w:val="0"/>
          <w:numId w:val="27"/>
        </w:numPr>
        <w:spacing w:afterLines="120" w:after="288" w:line="266" w:lineRule="auto"/>
        <w:ind w:left="851" w:right="50" w:hanging="284"/>
        <w:rPr>
          <w:rFonts w:ascii="Calibri" w:hAnsi="Calibri" w:cs="Calibri"/>
        </w:rPr>
      </w:pPr>
      <w:r w:rsidRPr="00EC619A">
        <w:rPr>
          <w:rFonts w:ascii="Calibri" w:hAnsi="Calibri" w:cs="Calibri"/>
        </w:rPr>
        <w:t xml:space="preserve">Zamawiający nie przewiduje zwołania zebrania Wykonawców w celu wyjaśnienia treści SWZ. </w:t>
      </w:r>
    </w:p>
    <w:p w:rsidR="005F5176" w:rsidRPr="005F5176" w:rsidRDefault="005F5176" w:rsidP="005F5176">
      <w:pPr>
        <w:pStyle w:val="Akapitzlist"/>
        <w:spacing w:afterLines="120" w:after="288" w:line="266" w:lineRule="auto"/>
        <w:ind w:left="851" w:right="50" w:firstLine="0"/>
        <w:rPr>
          <w:rFonts w:ascii="Calibri" w:hAnsi="Calibri" w:cs="Calibri"/>
        </w:rPr>
      </w:pPr>
    </w:p>
    <w:p w:rsidR="001403A5" w:rsidRPr="007074C9" w:rsidRDefault="000E1B20" w:rsidP="00A54975">
      <w:pPr>
        <w:pStyle w:val="Akapitzlist"/>
        <w:numPr>
          <w:ilvl w:val="0"/>
          <w:numId w:val="24"/>
        </w:numPr>
        <w:spacing w:after="115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TERMIN WYKONANIA ZAMÓWIENIA </w:t>
      </w:r>
    </w:p>
    <w:p w:rsidR="005F5176" w:rsidRPr="00216644" w:rsidRDefault="00B31ACD" w:rsidP="005F5176">
      <w:pPr>
        <w:spacing w:after="231" w:line="259" w:lineRule="auto"/>
        <w:ind w:left="567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Wykonawca zobowiązany jest zrealizować przedmiot zamówienia w terminie do</w:t>
      </w:r>
      <w:r w:rsidR="005F5176">
        <w:rPr>
          <w:rFonts w:ascii="Calibri" w:hAnsi="Calibri" w:cs="Calibri"/>
        </w:rPr>
        <w:t xml:space="preserve"> </w:t>
      </w:r>
      <w:r w:rsidR="00D3766D">
        <w:rPr>
          <w:rFonts w:ascii="Calibri" w:hAnsi="Calibri" w:cs="Calibri"/>
          <w:b/>
        </w:rPr>
        <w:t>7</w:t>
      </w:r>
      <w:r w:rsidR="00BB75BD">
        <w:rPr>
          <w:rFonts w:ascii="Calibri" w:hAnsi="Calibri" w:cs="Calibri"/>
          <w:b/>
        </w:rPr>
        <w:t>0 dni</w:t>
      </w:r>
      <w:r w:rsidRPr="00216644">
        <w:rPr>
          <w:rFonts w:ascii="Calibri" w:hAnsi="Calibri" w:cs="Calibri"/>
        </w:rPr>
        <w:t xml:space="preserve"> od daty zawarcia umowy. </w:t>
      </w:r>
    </w:p>
    <w:p w:rsidR="00D50453" w:rsidRPr="007074C9" w:rsidRDefault="00D50453" w:rsidP="00A54975">
      <w:pPr>
        <w:pStyle w:val="Akapitzlist"/>
        <w:numPr>
          <w:ilvl w:val="0"/>
          <w:numId w:val="24"/>
        </w:numPr>
        <w:spacing w:after="133" w:line="271" w:lineRule="auto"/>
        <w:ind w:right="48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WARUNKI UDZIAŁU W POSTĘPOWANIU </w:t>
      </w:r>
      <w:r w:rsidRPr="007074C9">
        <w:rPr>
          <w:rFonts w:ascii="Calibri" w:hAnsi="Calibri" w:cs="Calibri"/>
          <w:highlight w:val="lightGray"/>
        </w:rPr>
        <w:t xml:space="preserve"> </w:t>
      </w:r>
    </w:p>
    <w:p w:rsidR="0049453E" w:rsidRDefault="00D50453" w:rsidP="00D50453">
      <w:pPr>
        <w:spacing w:after="142"/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udzielenie zamówienia </w:t>
      </w:r>
      <w:r w:rsidR="0049453E">
        <w:rPr>
          <w:rFonts w:ascii="Calibri" w:hAnsi="Calibri" w:cs="Calibri"/>
        </w:rPr>
        <w:t>publicznego, mogą ubiegać się Wykonawcy którzy:</w:t>
      </w:r>
    </w:p>
    <w:p w:rsidR="0049453E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7.1.</w:t>
      </w:r>
      <w:r>
        <w:rPr>
          <w:rFonts w:ascii="Calibri" w:hAnsi="Calibri" w:cs="Calibri"/>
        </w:rPr>
        <w:t xml:space="preserve"> nie podlegają wykluczeniu </w:t>
      </w:r>
      <w:r w:rsidR="005F5176">
        <w:rPr>
          <w:rFonts w:ascii="Calibri" w:hAnsi="Calibri" w:cs="Calibri"/>
        </w:rPr>
        <w:t>– zgodnie z pkt 8 SWZ</w:t>
      </w:r>
    </w:p>
    <w:p w:rsidR="00D50453" w:rsidRPr="00216644" w:rsidRDefault="0049453E" w:rsidP="00D50453">
      <w:pPr>
        <w:spacing w:after="142"/>
        <w:ind w:left="564" w:right="50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7.2.</w:t>
      </w:r>
      <w:r>
        <w:rPr>
          <w:rFonts w:ascii="Calibri" w:hAnsi="Calibri" w:cs="Calibri"/>
        </w:rPr>
        <w:t xml:space="preserve"> spełniają warunki udziału w postępowaniu dotyczące:</w:t>
      </w:r>
      <w:r w:rsidR="00D50453"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Zdolności do występowania w obrocie gospodarczym: </w:t>
      </w:r>
    </w:p>
    <w:p w:rsidR="00D50453" w:rsidRPr="00216644" w:rsidRDefault="00D50453" w:rsidP="006119B7">
      <w:pPr>
        <w:ind w:left="1146" w:right="50" w:firstLine="55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</w:t>
      </w:r>
    </w:p>
    <w:p w:rsidR="00D50453" w:rsidRPr="00216644" w:rsidRDefault="00D50453" w:rsidP="00D50453">
      <w:pPr>
        <w:spacing w:after="1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 xml:space="preserve">Uprawnień do prowadzenia określonej działalności gospodarczej lub zawodowej,  o ile wynika to z odrębnych przepisów: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38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Sytuacji ekonomicznej i finansowej</w:t>
      </w:r>
      <w:r w:rsidRPr="0049453E">
        <w:rPr>
          <w:rFonts w:ascii="Calibri" w:hAnsi="Calibri" w:cs="Calibri"/>
        </w:rPr>
        <w:t xml:space="preserve">: </w:t>
      </w:r>
    </w:p>
    <w:p w:rsidR="00D50453" w:rsidRPr="00216644" w:rsidRDefault="00D50453" w:rsidP="0049453E">
      <w:pPr>
        <w:ind w:left="1146" w:right="50" w:firstLine="697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określa szczegółowych wymagań w ww. zakresie.  </w:t>
      </w:r>
    </w:p>
    <w:p w:rsidR="00D50453" w:rsidRPr="00216644" w:rsidRDefault="00D50453" w:rsidP="00D50453">
      <w:pPr>
        <w:spacing w:after="2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49453E" w:rsidRDefault="00D50453" w:rsidP="00A54975">
      <w:pPr>
        <w:pStyle w:val="Akapitzlist"/>
        <w:numPr>
          <w:ilvl w:val="2"/>
          <w:numId w:val="28"/>
        </w:numPr>
        <w:spacing w:after="5" w:line="271" w:lineRule="auto"/>
        <w:ind w:left="1701" w:right="43" w:hanging="708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Zdolności technicznej lub zawodowej</w:t>
      </w:r>
      <w:r w:rsidRPr="0049453E">
        <w:rPr>
          <w:rFonts w:ascii="Calibri" w:hAnsi="Calibri" w:cs="Calibri"/>
        </w:rPr>
        <w:t>:</w:t>
      </w:r>
      <w:r w:rsidRPr="0049453E">
        <w:rPr>
          <w:rFonts w:ascii="Calibri" w:hAnsi="Calibri" w:cs="Calibri"/>
          <w:b/>
        </w:rPr>
        <w:t xml:space="preserve"> </w:t>
      </w:r>
    </w:p>
    <w:p w:rsidR="00D50453" w:rsidRPr="00216644" w:rsidRDefault="00D50453" w:rsidP="0049453E">
      <w:pPr>
        <w:spacing w:after="0" w:line="259" w:lineRule="auto"/>
        <w:ind w:left="852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49453E" w:rsidRDefault="0049453E" w:rsidP="00A54975">
      <w:pPr>
        <w:pStyle w:val="Akapitzlist"/>
        <w:numPr>
          <w:ilvl w:val="0"/>
          <w:numId w:val="29"/>
        </w:numPr>
        <w:tabs>
          <w:tab w:val="center" w:pos="1312"/>
          <w:tab w:val="center" w:pos="1985"/>
        </w:tabs>
        <w:spacing w:after="5" w:line="271" w:lineRule="auto"/>
        <w:ind w:hanging="502"/>
        <w:jc w:val="left"/>
        <w:rPr>
          <w:rFonts w:ascii="Calibri" w:hAnsi="Calibri" w:cs="Calibri"/>
        </w:rPr>
      </w:pPr>
      <w:r w:rsidRPr="0049453E">
        <w:rPr>
          <w:rFonts w:ascii="Calibri" w:hAnsi="Calibri" w:cs="Calibri"/>
          <w:b/>
        </w:rPr>
        <w:t>minimalne poziomy zdolności w zakresie posiadanego doświadczenia</w:t>
      </w:r>
      <w:r w:rsidR="00D50453" w:rsidRPr="0049453E">
        <w:rPr>
          <w:rFonts w:ascii="Calibri" w:hAnsi="Calibri" w:cs="Calibri"/>
          <w:b/>
        </w:rPr>
        <w:t xml:space="preserve">: </w:t>
      </w:r>
    </w:p>
    <w:p w:rsidR="006119B7" w:rsidRPr="00135360" w:rsidRDefault="00135360" w:rsidP="00135360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135360">
        <w:rPr>
          <w:rFonts w:ascii="Calibri" w:hAnsi="Calibri" w:cs="Calibri"/>
        </w:rPr>
        <w:t xml:space="preserve">O udzielenie zamówienia mogą ubiegać się Wykonawcy, którzy w okresie ostatnich trzech lat przed upływem terminu składania ofert, a jeżeli okres prowadzenia działalności jest krótszy – w </w:t>
      </w:r>
      <w:r>
        <w:rPr>
          <w:rFonts w:ascii="Calibri" w:hAnsi="Calibri" w:cs="Calibri"/>
        </w:rPr>
        <w:t xml:space="preserve">tym okresie wykonali należycie </w:t>
      </w:r>
      <w:r w:rsidRPr="00135360">
        <w:rPr>
          <w:rFonts w:ascii="Calibri" w:hAnsi="Calibri" w:cs="Calibri"/>
        </w:rPr>
        <w:t>co najmniej dwie usługi, które łącznie obejmowały swoim zakresem nasadzenia min. 10 tys. krzewów i/lub bylin oraz wartość wykonanych usług wynosiła łącznie co najmniej 350 000,00 zł brutto.</w:t>
      </w:r>
    </w:p>
    <w:p w:rsidR="00D50453" w:rsidRPr="0049453E" w:rsidRDefault="00D50453" w:rsidP="006119B7">
      <w:pPr>
        <w:spacing w:after="5" w:line="271" w:lineRule="auto"/>
        <w:ind w:left="1701" w:right="43" w:firstLine="0"/>
        <w:rPr>
          <w:rFonts w:ascii="Calibri" w:hAnsi="Calibri" w:cs="Calibri"/>
        </w:rPr>
      </w:pPr>
      <w:r w:rsidRPr="0049453E">
        <w:rPr>
          <w:rFonts w:ascii="Calibri" w:hAnsi="Calibri" w:cs="Calibri"/>
        </w:rPr>
        <w:t xml:space="preserve">Ocena spełniania warunków udziału w postępowaniu </w:t>
      </w:r>
      <w:r w:rsidR="0049453E">
        <w:rPr>
          <w:rFonts w:ascii="Calibri" w:hAnsi="Calibri" w:cs="Calibri"/>
        </w:rPr>
        <w:t xml:space="preserve">będzie dokonana </w:t>
      </w:r>
      <w:r w:rsidR="00550F66">
        <w:rPr>
          <w:rFonts w:ascii="Calibri" w:hAnsi="Calibri" w:cs="Calibri"/>
        </w:rPr>
        <w:br/>
      </w:r>
      <w:r w:rsidR="0049453E">
        <w:rPr>
          <w:rFonts w:ascii="Calibri" w:hAnsi="Calibri" w:cs="Calibri"/>
        </w:rPr>
        <w:t xml:space="preserve">na zasadzie </w:t>
      </w:r>
      <w:r w:rsidRPr="0049453E">
        <w:rPr>
          <w:rFonts w:ascii="Calibri" w:hAnsi="Calibri" w:cs="Calibri"/>
        </w:rPr>
        <w:t xml:space="preserve">SPEŁNIA/NIE SPEŁNIA. </w:t>
      </w:r>
    </w:p>
    <w:p w:rsidR="00D50453" w:rsidRPr="00216644" w:rsidRDefault="00D50453" w:rsidP="00D50453">
      <w:pPr>
        <w:spacing w:after="20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D50453" w:rsidRPr="00216644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najpierw dokona oceny ofert, a następnie zbada, czy Wykonawca, którego oferta została oceniona jako najkorzystniejsza, nie podlega wykluczeniu oraz spełnia warunki udziału w postępowaniu. Jeżeli wykonawca, którego oferta została wybrana jako najkorzystniejsza, uchyla się od zawarcia umowy lub nie wnosi wymaganego zabezpieczenia </w:t>
      </w:r>
      <w:r w:rsidRPr="00216644">
        <w:rPr>
          <w:rFonts w:ascii="Calibri" w:hAnsi="Calibri" w:cs="Calibri"/>
        </w:rPr>
        <w:lastRenderedPageBreak/>
        <w:t xml:space="preserve">zamawiający może dokonać ponownego badania i oceny ofert spośród ofert pozostałych w postępowaniu wykonawców oraz wybrać najkorzystniejszą ofertę albo unieważnić postępowanie. </w:t>
      </w:r>
    </w:p>
    <w:p w:rsidR="00D50453" w:rsidRPr="00216644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Do przeliczenia na PLN wartości wskazanej w dokumentach złożonych na potwierdzenie spełniania warunków udziału w postępowaniu, wyrażonej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walutach innych niż PLN, Zamawiający przyjmie średni kurs publikowany przez Narodowy Bank Polski dla tej waluty z dnia publikacji ogłoszenia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zamówieniu w niniejszym postępowaniu.  </w:t>
      </w:r>
    </w:p>
    <w:p w:rsidR="00D50453" w:rsidRPr="006119B7" w:rsidRDefault="00D50453" w:rsidP="00A54975">
      <w:pPr>
        <w:numPr>
          <w:ilvl w:val="1"/>
          <w:numId w:val="24"/>
        </w:numPr>
        <w:ind w:left="1985" w:right="50" w:hanging="284"/>
        <w:rPr>
          <w:rFonts w:ascii="Calibri" w:hAnsi="Calibri" w:cs="Calibri"/>
        </w:rPr>
      </w:pPr>
      <w:r w:rsidRPr="00216644">
        <w:rPr>
          <w:rFonts w:ascii="Calibri" w:hAnsi="Calibri" w:cs="Calibri"/>
        </w:rPr>
        <w:t>Zamawiający może, na każdym etapie postępowania uznać, że Wykonawca nie posiada wymaganych zdolności, jeżeli posiadanie przez wykonawcę sprzecznych interesów,  w szczególności zaangażowanie zasobów technicznych lub zawodowych wykonawcy w inne przedsięwzięcia gospodarcze wykonawcy może mieć negatywny wpływ na realizację zamówienia (art. 116 ust. 2 ustawy Pzp).</w:t>
      </w:r>
      <w:r w:rsidRPr="00216644">
        <w:rPr>
          <w:rFonts w:ascii="Calibri" w:hAnsi="Calibri" w:cs="Calibri"/>
          <w:b/>
        </w:rPr>
        <w:t xml:space="preserve"> </w:t>
      </w:r>
    </w:p>
    <w:p w:rsidR="006119B7" w:rsidRPr="00216644" w:rsidRDefault="006119B7" w:rsidP="006119B7">
      <w:pPr>
        <w:ind w:left="1985" w:right="50" w:firstLine="0"/>
        <w:rPr>
          <w:rFonts w:ascii="Calibri" w:hAnsi="Calibri" w:cs="Calibri"/>
        </w:rPr>
      </w:pPr>
    </w:p>
    <w:p w:rsidR="006119B7" w:rsidRDefault="00290E30" w:rsidP="00550F66">
      <w:pPr>
        <w:pStyle w:val="Akapitzlist"/>
        <w:numPr>
          <w:ilvl w:val="0"/>
          <w:numId w:val="24"/>
        </w:numPr>
        <w:spacing w:after="133" w:line="271" w:lineRule="auto"/>
        <w:ind w:right="48"/>
        <w:rPr>
          <w:rFonts w:ascii="Calibri" w:hAnsi="Calibri" w:cs="Calibri"/>
          <w:b/>
          <w:highlight w:val="lightGray"/>
        </w:rPr>
      </w:pPr>
      <w:r w:rsidRPr="006119B7">
        <w:rPr>
          <w:rFonts w:ascii="Calibri" w:hAnsi="Calibri" w:cs="Calibri"/>
          <w:b/>
          <w:highlight w:val="lightGray"/>
        </w:rPr>
        <w:t>PODSTAWY WYKLUCZENIA</w:t>
      </w:r>
    </w:p>
    <w:p w:rsidR="00D66734" w:rsidRPr="00550F66" w:rsidRDefault="00D66734" w:rsidP="00D66734">
      <w:pPr>
        <w:pStyle w:val="Akapitzlist"/>
        <w:spacing w:after="133" w:line="271" w:lineRule="auto"/>
        <w:ind w:left="481" w:right="48" w:firstLine="0"/>
        <w:rPr>
          <w:rFonts w:ascii="Calibri" w:hAnsi="Calibri" w:cs="Calibri"/>
          <w:b/>
          <w:highlight w:val="lightGray"/>
        </w:rPr>
      </w:pPr>
    </w:p>
    <w:p w:rsidR="00290E30" w:rsidRPr="006119B7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 xml:space="preserve">Z postępowania o udzielenie zamówienia publicznego wyklucza się Wykonawców,  </w:t>
      </w:r>
      <w:r w:rsidRPr="006119B7">
        <w:rPr>
          <w:rFonts w:ascii="Calibri" w:hAnsi="Calibri" w:cs="Calibri"/>
        </w:rPr>
        <w:br/>
        <w:t xml:space="preserve">w stosunku do których zachodzi którakolwiek z okoliczności, o których mowa w art. 108 ust. 1 ustawy. </w:t>
      </w:r>
    </w:p>
    <w:p w:rsidR="00290E30" w:rsidRPr="00216644" w:rsidRDefault="00290E30" w:rsidP="00290E30">
      <w:pPr>
        <w:ind w:right="50" w:firstLine="29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1.1. będącego osobą fizyczną, którego prawomocnie skazano za przestępstwo: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handlu ludźmi, o którym mowa w art. 189a Kodeksu karnego,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którym mowa w art. 228–230a, art. 250a Kodeksu karnego lub w art. 46 lub art. 48 ustawy z dnia 25 czerwca 2010 r. o sporcie,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finansowania przestępstwa o charakterze terrorystycznym, o którym mowa w art. 165a Kodeksu karnego, lub przestępstwo udaremniania lub utrudniania stwierdzenia przestępnego pochodzenia pieniędzy lub ukrywania ich pochodzenia, o którym mowa w art. 299 Kodeksu karnego,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 charakterze terrorystycznym, o którym mowa w art. 115 § 20 Kodeksu karnego, lub mające na celu popełnienie tego przestępstwa,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pracy małoletnich cudzoziemców powierzenia wykonywania pracy małoletniemu cudzoziemcowi, o którym mowa w art. 9 ust. 2 ustawy z dnia 15 czerwca 2012 r.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skutkach powierzania wykonywania pracy cudzoziemcom przebywającym wbrew przepisom na terytorium Rzeczypospolitej Polskiej (Dz. U. poz. 769), 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 </w:t>
      </w:r>
    </w:p>
    <w:p w:rsidR="00290E30" w:rsidRPr="00216644" w:rsidRDefault="00290E30" w:rsidP="00A54975">
      <w:pPr>
        <w:numPr>
          <w:ilvl w:val="0"/>
          <w:numId w:val="3"/>
        </w:numPr>
        <w:ind w:right="50" w:hanging="34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o którym mowa w art. 9 ust. 1 i 3 lub art. 10 ustawy z dnia 15 czerwca 2012 r. o skutkach powierzania wykonywania pracy cudzoziemcom przebywającym wbrew przepisom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>na terytorium Rzeczypospolitej Polskiej</w:t>
      </w:r>
    </w:p>
    <w:p w:rsidR="00290E30" w:rsidRPr="00216644" w:rsidRDefault="00290E30" w:rsidP="00290E30">
      <w:pPr>
        <w:ind w:left="897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– lub za odpowiedni czyn zabroniony określony w przepisach prawa obcego;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1.1.;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wobec którego prawomocnie orzeczono zakaz ubiegania się o zamówienia publiczne; 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jeżeli Zamawiający może stwierdzić, na podstawie 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siebie. </w:t>
      </w:r>
    </w:p>
    <w:p w:rsidR="00290E30" w:rsidRPr="00216644" w:rsidRDefault="00290E30" w:rsidP="00A54975">
      <w:pPr>
        <w:pStyle w:val="Akapitzlist"/>
        <w:numPr>
          <w:ilvl w:val="1"/>
          <w:numId w:val="20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</w:t>
      </w:r>
    </w:p>
    <w:p w:rsidR="00B942A5" w:rsidRPr="00B942A5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6119B7">
        <w:rPr>
          <w:rFonts w:ascii="Calibri" w:hAnsi="Calibri" w:cs="Calibri"/>
        </w:rPr>
        <w:t>Nie może podlegać wykluczeniu z postępowania na podstawie przesłanek, o których mowa w art. 108 ust. 1 Pzp: wykonawca, żaden ze wspólników konsorcjum (w przypadku składania oferty wspólnej) ani żaden podmiot, na którego zasoby powołuje się wykonawca w celu spełnienia warunków udziału w postępowaniu.</w:t>
      </w:r>
      <w:r w:rsidRPr="006119B7">
        <w:rPr>
          <w:rFonts w:ascii="Calibri" w:hAnsi="Calibri" w:cs="Calibri"/>
          <w:b/>
        </w:rPr>
        <w:t xml:space="preserve"> </w:t>
      </w:r>
    </w:p>
    <w:p w:rsidR="006119B7" w:rsidRPr="00B942A5" w:rsidRDefault="00290E30" w:rsidP="00A54975">
      <w:pPr>
        <w:pStyle w:val="Akapitzlist"/>
        <w:numPr>
          <w:ilvl w:val="1"/>
          <w:numId w:val="30"/>
        </w:numPr>
        <w:ind w:left="709" w:right="50" w:hanging="588"/>
        <w:rPr>
          <w:rFonts w:ascii="Calibri" w:hAnsi="Calibri" w:cs="Calibri"/>
        </w:rPr>
      </w:pPr>
      <w:r w:rsidRPr="00B942A5">
        <w:rPr>
          <w:rFonts w:ascii="Calibri" w:hAnsi="Calibri" w:cs="Calibri"/>
        </w:rPr>
        <w:t>Zamawiający może wykluczyć Wykonawcę na każdym etapie postępowania o udzielenie zamówienia (art. 110 ust. 1 ustawy Pzp).</w:t>
      </w:r>
      <w:r w:rsidRPr="00B942A5">
        <w:rPr>
          <w:rFonts w:ascii="Calibri" w:hAnsi="Calibri" w:cs="Calibri"/>
          <w:b/>
        </w:rPr>
        <w:t xml:space="preserve"> </w:t>
      </w:r>
    </w:p>
    <w:p w:rsidR="00290E30" w:rsidRPr="006119B7" w:rsidRDefault="00290E30" w:rsidP="00A54975">
      <w:pPr>
        <w:pStyle w:val="Akapitzlist"/>
        <w:numPr>
          <w:ilvl w:val="1"/>
          <w:numId w:val="30"/>
        </w:numPr>
        <w:ind w:right="50"/>
        <w:rPr>
          <w:rFonts w:ascii="Calibri" w:hAnsi="Calibri" w:cs="Calibri"/>
        </w:rPr>
      </w:pPr>
      <w:r w:rsidRPr="006119B7">
        <w:rPr>
          <w:rFonts w:ascii="Calibri" w:hAnsi="Calibri" w:cs="Calibri"/>
        </w:rPr>
        <w:t>Wykonawca nie podlega wykluczeniu w okolicznościach określonych w art. 108 ust. 1 pkt 1, 2,  i 5, jeżeli udowodni Zamawiającemu, że spełnił łącznie następujące przesłanki:</w:t>
      </w:r>
      <w:r w:rsidRPr="006119B7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naprawił lub zobowiązał się do naprawienia szkody wyrządzonej przestępstwem, wykroczeniem lub swoim nieprawidłowym postępowaniem, w tym poprzez zadośćuczynienie pieniężne;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wyczerpująco wyjaśnił fakty i okoliczności związane z przestępstwem, wykroczeniem lub swoim nieprawidłowym postępowaniem oraz spowodowanymi przez nie szkodami, aktywnie współpracując odpowiednio z właściwymi organami, w tym organami ścigania, lub Zamawiającym; 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0"/>
          <w:numId w:val="4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>podjął konkretne środki techniczne, organizacyjne i kadrowe, odpowiednie dla zapobiegania dalszym przestępstwom, wykroczeniom lub nieprawidłowemu postępowaniu, w szczególności: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zerwał wszelkie powiązania z osobami lub podmiotami odpowiedzialnymi za nieprawidłowe postępowanie Wykonawcy,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zreorganizował personel,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wdrożył system sprawozdawczości i kontroli,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utworzył struktury audytu wewnętrznego do monitorowania przestrzegania przepisów, wewnętrznych regulacji lub standardów,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216644" w:rsidRDefault="00290E30" w:rsidP="00A54975">
      <w:pPr>
        <w:numPr>
          <w:ilvl w:val="2"/>
          <w:numId w:val="5"/>
        </w:numPr>
        <w:ind w:right="50" w:hanging="360"/>
        <w:rPr>
          <w:rFonts w:ascii="Calibri" w:hAnsi="Calibri" w:cs="Calibri"/>
        </w:rPr>
      </w:pPr>
      <w:r w:rsidRPr="00216644">
        <w:rPr>
          <w:rFonts w:ascii="Calibri" w:hAnsi="Calibri" w:cs="Calibri"/>
        </w:rPr>
        <w:t>wprowadził wewnętrzne regulacje dotyczące odpowiedzialności i odszkodowań za nieprzestrzeganie przepisów, wewnętrznych regulacji lub standardów;</w:t>
      </w:r>
      <w:r w:rsidRPr="00216644">
        <w:rPr>
          <w:rFonts w:ascii="Calibri" w:hAnsi="Calibri" w:cs="Calibri"/>
          <w:b/>
        </w:rPr>
        <w:t xml:space="preserve"> </w:t>
      </w:r>
    </w:p>
    <w:p w:rsidR="00290E30" w:rsidRPr="006119B7" w:rsidRDefault="001845F3" w:rsidP="00A54975">
      <w:pPr>
        <w:pStyle w:val="Akapitzlist"/>
        <w:numPr>
          <w:ilvl w:val="1"/>
          <w:numId w:val="30"/>
        </w:numPr>
        <w:ind w:left="567" w:right="50" w:hanging="446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290E30" w:rsidRPr="006119B7">
        <w:rPr>
          <w:rFonts w:ascii="Calibri" w:hAnsi="Calibri" w:cs="Calibri"/>
        </w:rPr>
        <w:t xml:space="preserve">Zamawiający ocenia, czy podjęte przez wykonawcę czynności, o których mowa w pkt. </w:t>
      </w:r>
      <w:r w:rsidR="00550F66">
        <w:rPr>
          <w:rFonts w:ascii="Calibri" w:hAnsi="Calibri" w:cs="Calibri"/>
        </w:rPr>
        <w:t>8.</w:t>
      </w:r>
      <w:r w:rsidR="00290E30" w:rsidRPr="006119B7">
        <w:rPr>
          <w:rFonts w:ascii="Calibri" w:hAnsi="Calibri" w:cs="Calibri"/>
        </w:rPr>
        <w:t xml:space="preserve">4. są wystarczające do wykazania jego rzetelności, uwzględniając wagę i szczególne okoliczności czynu wykonawcy. Jeżeli podjęte przez wykonawcę czynności nie są wystarczające do wykazania jego rzetelności, zamawiający wyklucza wykonawcę.  </w:t>
      </w:r>
      <w:r w:rsidR="00290E30" w:rsidRPr="006119B7">
        <w:rPr>
          <w:rFonts w:ascii="Calibri" w:hAnsi="Calibri" w:cs="Calibri"/>
          <w:b/>
        </w:rPr>
        <w:t xml:space="preserve"> </w:t>
      </w:r>
    </w:p>
    <w:p w:rsidR="00D50453" w:rsidRPr="00216644" w:rsidRDefault="00D50453" w:rsidP="00D50453">
      <w:pPr>
        <w:spacing w:after="72" w:line="259" w:lineRule="auto"/>
        <w:ind w:left="1277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66734" w:rsidRDefault="00D50453" w:rsidP="00D66734">
      <w:pPr>
        <w:numPr>
          <w:ilvl w:val="0"/>
          <w:numId w:val="24"/>
        </w:numPr>
        <w:spacing w:after="48" w:line="271" w:lineRule="auto"/>
        <w:ind w:left="426" w:right="48" w:hanging="284"/>
        <w:rPr>
          <w:rFonts w:ascii="Calibri" w:hAnsi="Calibri" w:cs="Calibri"/>
          <w:highlight w:val="lightGray"/>
        </w:rPr>
      </w:pPr>
      <w:r w:rsidRPr="007074C9">
        <w:rPr>
          <w:rFonts w:ascii="Calibri" w:hAnsi="Calibri" w:cs="Calibri"/>
          <w:b/>
          <w:highlight w:val="lightGray"/>
        </w:rPr>
        <w:t xml:space="preserve">PODMIOTOWE ŚRODKI DOWODOWE </w:t>
      </w:r>
    </w:p>
    <w:p w:rsidR="00D66734" w:rsidRPr="00D66734" w:rsidRDefault="00D66734" w:rsidP="00D66734">
      <w:pPr>
        <w:spacing w:after="48" w:line="271" w:lineRule="auto"/>
        <w:ind w:left="426" w:right="48" w:firstLine="0"/>
        <w:rPr>
          <w:rFonts w:ascii="Calibri" w:hAnsi="Calibri" w:cs="Calibri"/>
          <w:highlight w:val="lightGray"/>
        </w:rPr>
      </w:pP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będzie żądał podmiotowych środków dowodowych na potwierdzenie spełniania warunków udziału w postępowaniu.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Oświadczenie, o którym mowa w art. 125 ust. 1 ustawy Pzp nie jest podmiotowym środkiem dowodowym i stanowi tymczasowy dowód potwierdzający brak podstaw wykluczenia i spełnianie warunków udziału w postępowaniu na dzień składania ofert.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Oświadczenia, o którym mowa w pkt 9.2. Wykonawca zobowiązany jest złożyć wraz  z ofertą w formie elektronicznej lub w postaci elektronicznej opatrzonej podpisem zaufanym lub podpisem osobistym – </w:t>
      </w:r>
      <w:r w:rsidRPr="007B1480">
        <w:rPr>
          <w:rFonts w:ascii="Calibri" w:hAnsi="Calibri" w:cs="Calibri"/>
          <w:color w:val="000000" w:themeColor="text1"/>
        </w:rPr>
        <w:t>wg załącznika</w:t>
      </w:r>
      <w:r w:rsidR="00FC7996">
        <w:rPr>
          <w:rFonts w:ascii="Calibri" w:hAnsi="Calibri" w:cs="Calibri"/>
          <w:color w:val="000000" w:themeColor="text1"/>
        </w:rPr>
        <w:t xml:space="preserve"> nr 1</w:t>
      </w:r>
      <w:r w:rsidRPr="007B1480">
        <w:rPr>
          <w:rFonts w:ascii="Calibri" w:hAnsi="Calibri" w:cs="Calibri"/>
          <w:color w:val="000000" w:themeColor="text1"/>
        </w:rPr>
        <w:t xml:space="preserve"> do SWZ.  </w:t>
      </w:r>
    </w:p>
    <w:p w:rsidR="00D50453" w:rsidRPr="00216644" w:rsidRDefault="00D50453" w:rsidP="00D66734">
      <w:pPr>
        <w:numPr>
          <w:ilvl w:val="1"/>
          <w:numId w:val="6"/>
        </w:numPr>
        <w:spacing w:after="5" w:line="271" w:lineRule="auto"/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>Zamawiający wezwie Wykonawcę, którego oferta została oceniona najwyżej,  do złożenia w wyznaczonym, nie krótszym niż 5 dni od dnia wezwania</w:t>
      </w:r>
      <w:r w:rsidRPr="00216644">
        <w:rPr>
          <w:rFonts w:ascii="Calibri" w:hAnsi="Calibri" w:cs="Calibri"/>
          <w:b/>
          <w:i/>
        </w:rPr>
        <w:t xml:space="preserve"> </w:t>
      </w:r>
      <w:r w:rsidRPr="00216644">
        <w:rPr>
          <w:rFonts w:ascii="Calibri" w:hAnsi="Calibri" w:cs="Calibri"/>
          <w:b/>
        </w:rPr>
        <w:t xml:space="preserve">podmiotowych środków dowodowych aktualnych na dzień złożenia.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jest to niezbędne do zapewnienia odpowiedniego przebiegu postępowania  </w:t>
      </w:r>
      <w:r w:rsidR="00550F66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zamówienia, Zamawiający może na każdym etapie postępowania wezwać Wykonawców do złożenia wszystkich lub niektórych podmiotowych środków dowodowych, aktualnych na dzień ich złożenia.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zachodzą uzasadnione podstawy do uznania, że złożone uprzednio podmiotowe środki dowodowe nie są już aktualne, Zamawiający może w każdym czasie wezwać wykonawcę lub wykonawców do złożenia wszystkich lub niektórych podmiotowych środków dowodowych, aktualnych na dzień ich złożenia.   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celu potwierdzenia </w:t>
      </w:r>
      <w:r w:rsidRPr="00216644">
        <w:rPr>
          <w:rFonts w:ascii="Calibri" w:hAnsi="Calibri" w:cs="Calibri"/>
          <w:b/>
        </w:rPr>
        <w:t xml:space="preserve">braku podstaw wykluczenia </w:t>
      </w:r>
      <w:r w:rsidRPr="00216644">
        <w:rPr>
          <w:rFonts w:ascii="Calibri" w:hAnsi="Calibri" w:cs="Calibri"/>
        </w:rPr>
        <w:t xml:space="preserve">z udziału w postępowaniu  </w:t>
      </w:r>
      <w:r w:rsidR="00D66734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o udzielenie zamówienia Wykonawca składa: </w:t>
      </w:r>
    </w:p>
    <w:p w:rsidR="00D50453" w:rsidRPr="00216644" w:rsidRDefault="00D50453" w:rsidP="00D66734">
      <w:pPr>
        <w:numPr>
          <w:ilvl w:val="2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oświadczenie wykonawcy o aktualności informacji zawartych w oświadczeniu,  o którym mowa w art. 125 ust. 1 ustawy, w zakresie podstaw wykluczenia  z postępowania wskazanych przez Zamawiającego, o których mowa w art. 108 ust. 1 ustawy Pzp.  </w:t>
      </w:r>
    </w:p>
    <w:p w:rsidR="00D50453" w:rsidRPr="00216644" w:rsidRDefault="00D50453" w:rsidP="00D66734">
      <w:pPr>
        <w:numPr>
          <w:ilvl w:val="1"/>
          <w:numId w:val="6"/>
        </w:numPr>
        <w:spacing w:after="5" w:line="271" w:lineRule="auto"/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 xml:space="preserve">W celu </w:t>
      </w:r>
      <w:r w:rsidRPr="00216644">
        <w:rPr>
          <w:rFonts w:ascii="Calibri" w:hAnsi="Calibri" w:cs="Calibri"/>
          <w:b/>
        </w:rPr>
        <w:t xml:space="preserve">potwierdzenia spełniania przez Wykonawcę warunków udziału  </w:t>
      </w:r>
      <w:r w:rsidR="00D66734">
        <w:rPr>
          <w:rFonts w:ascii="Calibri" w:hAnsi="Calibri" w:cs="Calibri"/>
          <w:b/>
        </w:rPr>
        <w:br/>
      </w:r>
      <w:r w:rsidRPr="00216644">
        <w:rPr>
          <w:rFonts w:ascii="Calibri" w:hAnsi="Calibri" w:cs="Calibri"/>
          <w:b/>
        </w:rPr>
        <w:t xml:space="preserve">w postępowaniu </w:t>
      </w:r>
      <w:r w:rsidRPr="00216644">
        <w:rPr>
          <w:rFonts w:ascii="Calibri" w:hAnsi="Calibri" w:cs="Calibri"/>
        </w:rPr>
        <w:t xml:space="preserve">Wykonawca składa: </w:t>
      </w:r>
    </w:p>
    <w:p w:rsidR="00D66734" w:rsidRPr="00D66734" w:rsidRDefault="00D66734" w:rsidP="00D66734">
      <w:pPr>
        <w:numPr>
          <w:ilvl w:val="1"/>
          <w:numId w:val="37"/>
        </w:numPr>
        <w:spacing w:after="120" w:line="276" w:lineRule="auto"/>
        <w:ind w:left="1276"/>
        <w:rPr>
          <w:rFonts w:ascii="Calibri" w:hAnsi="Calibri" w:cs="Calibri"/>
          <w:szCs w:val="24"/>
        </w:rPr>
      </w:pPr>
      <w:r w:rsidRPr="00D66734">
        <w:rPr>
          <w:rFonts w:ascii="Calibri" w:hAnsi="Calibri" w:cs="Calibri"/>
          <w:b/>
          <w:szCs w:val="24"/>
        </w:rPr>
        <w:t xml:space="preserve">wykaz usług </w:t>
      </w:r>
      <w:r w:rsidRPr="00D66734">
        <w:rPr>
          <w:rFonts w:ascii="Calibri" w:hAnsi="Calibri" w:cs="Calibri"/>
          <w:szCs w:val="24"/>
        </w:rPr>
        <w:t>wykonanych w okresie ostatnich</w:t>
      </w:r>
      <w:r>
        <w:rPr>
          <w:rFonts w:ascii="Calibri" w:hAnsi="Calibri" w:cs="Calibri"/>
          <w:szCs w:val="24"/>
        </w:rPr>
        <w:t xml:space="preserve"> 3</w:t>
      </w:r>
      <w:r w:rsidRPr="00D66734">
        <w:rPr>
          <w:rFonts w:ascii="Calibri" w:hAnsi="Calibri" w:cs="Calibri"/>
          <w:szCs w:val="24"/>
        </w:rPr>
        <w:t xml:space="preserve"> lat przed upływem terminu składania ofert, a jeżeli okres prowadzenia działalności jest krótszy – w tym okresie, wraz z podaniem ich wartości, przedmiotu, dat wykonania i podmiotów, na rzecz których usługi zostały wykonane, oraz załączeniem dowodów określających czy te usługi zostały wykonane należycie, przy czym dowodami, o których mowa, są referencje bądź inne dokumenty wystawione przez podmiot, na rzecz którego usługi były wykonywane a jeżeli z uzasadnionej przyczyny o obiektywnym charakterze wykonawca nie jest w stanie uzyskać tych dokumentów – oświadczenie wykonawcy; wzór wykazu usług</w:t>
      </w:r>
      <w:r w:rsidR="001845F3">
        <w:rPr>
          <w:rFonts w:ascii="Calibri" w:hAnsi="Calibri" w:cs="Calibri"/>
          <w:szCs w:val="24"/>
        </w:rPr>
        <w:t xml:space="preserve"> stanowi załącznik nr 5</w:t>
      </w:r>
      <w:r>
        <w:rPr>
          <w:rFonts w:ascii="Calibri" w:hAnsi="Calibri" w:cs="Calibri"/>
          <w:szCs w:val="24"/>
        </w:rPr>
        <w:t xml:space="preserve"> do S</w:t>
      </w:r>
      <w:r w:rsidRPr="00D66734">
        <w:rPr>
          <w:rFonts w:ascii="Calibri" w:hAnsi="Calibri" w:cs="Calibri"/>
          <w:szCs w:val="24"/>
        </w:rPr>
        <w:t>WZ.</w:t>
      </w:r>
    </w:p>
    <w:p w:rsidR="00D50453" w:rsidRPr="00216644" w:rsidRDefault="00D50453" w:rsidP="00D66734">
      <w:pPr>
        <w:numPr>
          <w:ilvl w:val="1"/>
          <w:numId w:val="6"/>
        </w:numPr>
        <w:ind w:left="851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Jeżeli złożone przez Wykonawcę oświadczenie, o którym mowa w pkt. 9.2. lub podmiotowe środki dowodowe budzą wątpliwości Zamawiającego, może on zwrócić się bezpośrednio do właściwego podmiotu, który jest w posiadaniu informacji  lub dokumentów istotnych w tym zakresie dla oceny spełniania przez Wykonawcę warunków udziału w postępowaniu lub braku podstaw wykluczenia, o przedstawienie takich informacji lub dokumentów. </w:t>
      </w:r>
    </w:p>
    <w:p w:rsidR="00D50453" w:rsidRPr="00216644" w:rsidRDefault="00D50453" w:rsidP="00D66734">
      <w:pPr>
        <w:numPr>
          <w:ilvl w:val="1"/>
          <w:numId w:val="6"/>
        </w:numPr>
        <w:ind w:left="1134" w:right="50" w:hanging="708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nie jest zobowiązany do złożenia podmiotowych środków dowodowych, które Zamawiający posiada, jeżeli Wykonawca wskaże te środki oraz potwierdzi ich prawidłowość i aktualność.  </w:t>
      </w:r>
    </w:p>
    <w:p w:rsidR="000F22B1" w:rsidRDefault="00D50453" w:rsidP="000F22B1">
      <w:pPr>
        <w:spacing w:after="137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50453" w:rsidRPr="00D66734" w:rsidRDefault="00D50453" w:rsidP="00D66734">
      <w:pPr>
        <w:pStyle w:val="Akapitzlist"/>
        <w:numPr>
          <w:ilvl w:val="0"/>
          <w:numId w:val="6"/>
        </w:numPr>
        <w:spacing w:after="137" w:line="259" w:lineRule="auto"/>
        <w:ind w:left="709" w:hanging="567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POLEGAJĄCYCH NA ZASOBACH </w:t>
      </w:r>
      <w:r w:rsidR="00DC798F" w:rsidRPr="00163204">
        <w:rPr>
          <w:rFonts w:ascii="Calibri" w:hAnsi="Calibri" w:cs="Calibri"/>
          <w:b/>
          <w:highlight w:val="lightGray"/>
        </w:rPr>
        <w:t>INNYCH PODMIOTÓW ORAZ ZAMIERZAJĄCYCH POWIERZYĆ WYKONANIE CZĘŚCI ZAMÓWIEN</w:t>
      </w:r>
      <w:r w:rsidR="00D66734">
        <w:rPr>
          <w:rFonts w:ascii="Calibri" w:hAnsi="Calibri" w:cs="Calibri"/>
          <w:b/>
          <w:highlight w:val="lightGray"/>
        </w:rPr>
        <w:t>IA PODWYKONAWCOM – UDOSTĘPNIENIE</w:t>
      </w:r>
      <w:r w:rsidR="00DC798F" w:rsidRPr="00163204">
        <w:rPr>
          <w:rFonts w:ascii="Calibri" w:hAnsi="Calibri" w:cs="Calibri"/>
          <w:b/>
          <w:highlight w:val="lightGray"/>
        </w:rPr>
        <w:t xml:space="preserve"> ZASOBÓW</w:t>
      </w:r>
    </w:p>
    <w:p w:rsidR="00D66734" w:rsidRPr="00163204" w:rsidRDefault="00D66734" w:rsidP="00D66734">
      <w:pPr>
        <w:pStyle w:val="Akapitzlist"/>
        <w:spacing w:after="137" w:line="259" w:lineRule="auto"/>
        <w:ind w:left="709" w:firstLine="0"/>
        <w:rPr>
          <w:rFonts w:ascii="Calibri" w:hAnsi="Calibri" w:cs="Calibri"/>
          <w:highlight w:val="lightGray"/>
        </w:rPr>
      </w:pPr>
    </w:p>
    <w:p w:rsidR="00DC798F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  może w celu potwierdzenia spełniania warunków udziału  </w:t>
      </w:r>
      <w:r w:rsidR="00D6673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postępowaniu, w stosownych sytuacjach oraz w odniesieniu do konkretnego  zamówienia, lub jego części polegać na zdolnościach technicznych lub zawodowych podmiotów udostępniających zasoby, niezależnie od charakteru prawnego łączących go z nim stosunków prawnych. </w:t>
      </w:r>
    </w:p>
    <w:p w:rsidR="00DC798F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>W odniesieniu do warunków dotyczących wykształcenia, kwalifikacji zawodowych lub doświadczenia wykonawcy mogą polegać na zdolnościach podmiotów udostępniających zasoby, jeżeli podmi</w:t>
      </w:r>
      <w:r w:rsidR="00D66734">
        <w:rPr>
          <w:rFonts w:ascii="Calibri" w:hAnsi="Calibri" w:cs="Calibri"/>
          <w:szCs w:val="24"/>
        </w:rPr>
        <w:t>oty te wykonu</w:t>
      </w:r>
      <w:r w:rsidRPr="00DC798F">
        <w:rPr>
          <w:rFonts w:ascii="Calibri" w:hAnsi="Calibri" w:cs="Calibri"/>
          <w:szCs w:val="24"/>
        </w:rPr>
        <w:t xml:space="preserve">ją </w:t>
      </w:r>
      <w:r w:rsidR="0071027A">
        <w:rPr>
          <w:rFonts w:ascii="Calibri" w:hAnsi="Calibri" w:cs="Calibri"/>
          <w:szCs w:val="24"/>
        </w:rPr>
        <w:t>usługę</w:t>
      </w:r>
      <w:r w:rsidRPr="00DC798F">
        <w:rPr>
          <w:rFonts w:ascii="Calibri" w:hAnsi="Calibri" w:cs="Calibri"/>
          <w:szCs w:val="24"/>
        </w:rPr>
        <w:t>, do realizacji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te zdolności są wymagane. </w:t>
      </w:r>
    </w:p>
    <w:p w:rsidR="00D50453" w:rsidRDefault="00D50453" w:rsidP="00D66734">
      <w:pPr>
        <w:pStyle w:val="Akapitzlist"/>
        <w:numPr>
          <w:ilvl w:val="1"/>
          <w:numId w:val="6"/>
        </w:numPr>
        <w:spacing w:after="120" w:line="266" w:lineRule="auto"/>
        <w:ind w:left="992" w:right="476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Wykonawca, który polega na zdolnościach lub sytuacji podmiotów udostępniających zasoby, składa wraz z ofertą </w:t>
      </w:r>
      <w:r w:rsidRPr="00DC798F">
        <w:rPr>
          <w:rFonts w:ascii="Calibri" w:hAnsi="Calibri" w:cs="Calibri"/>
          <w:b/>
          <w:szCs w:val="24"/>
        </w:rPr>
        <w:t>zobowiązanie podmiotu udostępniającego zasoby do oddania mu do dyspozycji niezbędnych zasobów</w:t>
      </w:r>
      <w:r w:rsidRPr="00DC798F">
        <w:rPr>
          <w:rFonts w:ascii="Calibri" w:hAnsi="Calibri" w:cs="Calibri"/>
          <w:szCs w:val="24"/>
        </w:rPr>
        <w:t xml:space="preserve"> na potrzeby realizacji danego zamówienia </w:t>
      </w:r>
      <w:r w:rsidRPr="00DC798F">
        <w:rPr>
          <w:rFonts w:ascii="Calibri" w:hAnsi="Calibri" w:cs="Calibri"/>
          <w:b/>
          <w:szCs w:val="24"/>
        </w:rPr>
        <w:t>lub inny podmiotowy środek dowodowy</w:t>
      </w:r>
      <w:r w:rsidRPr="00DC798F">
        <w:rPr>
          <w:rFonts w:ascii="Calibri" w:hAnsi="Calibri" w:cs="Calibri"/>
          <w:szCs w:val="24"/>
        </w:rPr>
        <w:t xml:space="preserve"> potwierdzający, że wykonawca realizując zamówienie będzie dysponował niezbędnymi zasobami tych </w:t>
      </w:r>
      <w:r w:rsidRPr="001845F3">
        <w:rPr>
          <w:rFonts w:ascii="Calibri" w:hAnsi="Calibri" w:cs="Calibri"/>
          <w:color w:val="000000" w:themeColor="text1"/>
          <w:szCs w:val="24"/>
        </w:rPr>
        <w:t xml:space="preserve">podmiotów. </w:t>
      </w:r>
      <w:r w:rsidR="002A5FCC" w:rsidRPr="001845F3">
        <w:rPr>
          <w:rFonts w:ascii="Calibri" w:hAnsi="Calibri" w:cs="Calibri"/>
          <w:color w:val="000000" w:themeColor="text1"/>
          <w:szCs w:val="24"/>
        </w:rPr>
        <w:t xml:space="preserve">Propozycja treści zobowiązania została dołączona do niniejszej SWZ – załącznik nr </w:t>
      </w:r>
      <w:r w:rsidR="00FC7996">
        <w:rPr>
          <w:rFonts w:ascii="Calibri" w:hAnsi="Calibri" w:cs="Calibri"/>
          <w:color w:val="000000" w:themeColor="text1"/>
          <w:szCs w:val="24"/>
        </w:rPr>
        <w:t>2</w:t>
      </w:r>
      <w:r w:rsidR="001845F3" w:rsidRPr="001845F3">
        <w:rPr>
          <w:rFonts w:ascii="Calibri" w:hAnsi="Calibri" w:cs="Calibri"/>
          <w:color w:val="000000" w:themeColor="text1"/>
          <w:szCs w:val="24"/>
        </w:rPr>
        <w:t xml:space="preserve">. </w:t>
      </w:r>
    </w:p>
    <w:p w:rsidR="00DC798F" w:rsidRDefault="00D50453" w:rsidP="00D66734">
      <w:pPr>
        <w:pStyle w:val="Akapitzlist"/>
        <w:numPr>
          <w:ilvl w:val="1"/>
          <w:numId w:val="6"/>
        </w:numPr>
        <w:ind w:left="993" w:right="474" w:hanging="567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Zobowiązanie podmiotu udostępniającego zasoby, o którym mowa w pkt. 10.3., potwierdza, że stosunek łączący wykonawcę z podmiotami udostępniającymi </w:t>
      </w:r>
      <w:r w:rsidRPr="00DC798F">
        <w:rPr>
          <w:rFonts w:ascii="Calibri" w:hAnsi="Calibri" w:cs="Calibri"/>
          <w:szCs w:val="24"/>
        </w:rPr>
        <w:lastRenderedPageBreak/>
        <w:t>zasoby gwarantuje rzeczywisty dostęp do tych zasobów oraz określa w szczególności:</w:t>
      </w:r>
    </w:p>
    <w:p w:rsidR="00D50453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>zakres dostępnych wykonawcy zasobów p</w:t>
      </w:r>
      <w:r>
        <w:rPr>
          <w:rFonts w:ascii="Calibri" w:hAnsi="Calibri" w:cs="Calibri"/>
          <w:szCs w:val="24"/>
        </w:rPr>
        <w:t>odmiotu udostępniającego zasoby,</w:t>
      </w:r>
    </w:p>
    <w:p w:rsidR="00DC798F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 </w:t>
      </w:r>
      <w:r w:rsidR="00D50453" w:rsidRPr="00DC798F">
        <w:rPr>
          <w:rFonts w:ascii="Calibri" w:hAnsi="Calibri" w:cs="Calibri"/>
          <w:szCs w:val="24"/>
        </w:rPr>
        <w:t xml:space="preserve">sposób i okres udostępnienia wykonawcy i wykorzystania przez niego zasobów podmiotu udostępniającego te zasoby przy wykonywaniu zamówienia, </w:t>
      </w:r>
    </w:p>
    <w:p w:rsidR="00DC798F" w:rsidRPr="00DC798F" w:rsidRDefault="00DC798F" w:rsidP="00A54975">
      <w:pPr>
        <w:pStyle w:val="Akapitzlist"/>
        <w:numPr>
          <w:ilvl w:val="0"/>
          <w:numId w:val="7"/>
        </w:numPr>
        <w:ind w:right="474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 </w:t>
      </w:r>
      <w:r w:rsidR="00D50453" w:rsidRPr="00DC798F">
        <w:rPr>
          <w:rFonts w:ascii="Calibri" w:hAnsi="Calibri" w:cs="Calibri"/>
          <w:szCs w:val="24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</w:t>
      </w:r>
      <w:r w:rsidR="0071027A">
        <w:rPr>
          <w:rFonts w:ascii="Calibri" w:hAnsi="Calibri" w:cs="Calibri"/>
          <w:szCs w:val="24"/>
        </w:rPr>
        <w:t>usługę</w:t>
      </w:r>
      <w:r w:rsidR="00D50453" w:rsidRPr="00DC798F">
        <w:rPr>
          <w:rFonts w:ascii="Calibri" w:hAnsi="Calibri" w:cs="Calibri"/>
          <w:szCs w:val="24"/>
        </w:rPr>
        <w:t xml:space="preserve"> któr</w:t>
      </w:r>
      <w:r w:rsidR="0071027A">
        <w:rPr>
          <w:rFonts w:ascii="Calibri" w:hAnsi="Calibri" w:cs="Calibri"/>
          <w:szCs w:val="24"/>
        </w:rPr>
        <w:t>ej</w:t>
      </w:r>
      <w:r w:rsidRPr="00DC798F">
        <w:rPr>
          <w:rFonts w:ascii="Calibri" w:hAnsi="Calibri" w:cs="Calibri"/>
          <w:szCs w:val="24"/>
        </w:rPr>
        <w:t xml:space="preserve"> wskazane zdolności dotyczą.</w:t>
      </w:r>
    </w:p>
    <w:p w:rsidR="00163204" w:rsidRDefault="00D50453" w:rsidP="00A54975">
      <w:pPr>
        <w:pStyle w:val="Akapitzlist"/>
        <w:numPr>
          <w:ilvl w:val="1"/>
          <w:numId w:val="6"/>
        </w:numPr>
        <w:spacing w:after="155"/>
        <w:ind w:right="50" w:hanging="695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Zamawiający oceni, czy udostępniane Wykonawcy przez podmioty udostępniające zasoby zdolności techniczne lub zawodowe, pozwalają na wykazanie przez Wykonawcę spełniania warunków udziału w postępowaniu oraz zbada, czy nie zachodzą wobec tego podmiotu podstawy wykluczenia, które zostały przewidziane względem Wykonawcy.   </w:t>
      </w:r>
    </w:p>
    <w:p w:rsidR="00D50453" w:rsidRPr="00DC798F" w:rsidRDefault="00D50453" w:rsidP="00A54975">
      <w:pPr>
        <w:pStyle w:val="Akapitzlist"/>
        <w:numPr>
          <w:ilvl w:val="1"/>
          <w:numId w:val="6"/>
        </w:numPr>
        <w:spacing w:after="155"/>
        <w:ind w:right="50" w:hanging="695"/>
        <w:rPr>
          <w:rFonts w:ascii="Calibri" w:hAnsi="Calibri" w:cs="Calibri"/>
          <w:szCs w:val="24"/>
        </w:rPr>
      </w:pPr>
      <w:r w:rsidRPr="00DC798F">
        <w:rPr>
          <w:rFonts w:ascii="Calibri" w:hAnsi="Calibri" w:cs="Calibri"/>
          <w:szCs w:val="24"/>
        </w:rPr>
        <w:t xml:space="preserve">Jeżeli zdolności techniczne lub zawodowe podmiotu udostępniającego zasoby,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na którego zdolnościach polega Wykonawca, nie potwierdzają spełnienia przez Wykonawcę warunków udziału w postępowaniu lub zachodzą wobec tych podmiotów podstawy wykluczenia, Zamawiający zażąda, aby Wykonawca </w:t>
      </w:r>
      <w:r w:rsidR="006B158E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terminie określonym przez Zamawiającego: </w:t>
      </w:r>
    </w:p>
    <w:p w:rsidR="00163204" w:rsidRPr="00163204" w:rsidRDefault="00D50453" w:rsidP="00A54975">
      <w:pPr>
        <w:pStyle w:val="Akapitzlist"/>
        <w:numPr>
          <w:ilvl w:val="0"/>
          <w:numId w:val="31"/>
        </w:numPr>
        <w:ind w:right="50" w:hanging="373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zastąpił ten podmiot innym podmiotem lub podmiotami lub </w:t>
      </w:r>
    </w:p>
    <w:p w:rsidR="00D50453" w:rsidRPr="00163204" w:rsidRDefault="00D50453" w:rsidP="00A54975">
      <w:pPr>
        <w:pStyle w:val="Akapitzlist"/>
        <w:numPr>
          <w:ilvl w:val="0"/>
          <w:numId w:val="31"/>
        </w:numPr>
        <w:ind w:right="50" w:hanging="373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szCs w:val="24"/>
        </w:rPr>
        <w:t xml:space="preserve">wykazał, że samodzielnie spełnia warunki udziału w postępowaniu. </w:t>
      </w:r>
    </w:p>
    <w:p w:rsidR="00D50453" w:rsidRPr="00DC798F" w:rsidRDefault="00163204" w:rsidP="00163204">
      <w:pPr>
        <w:spacing w:after="135"/>
        <w:ind w:left="1276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10.7</w:t>
      </w:r>
      <w:r>
        <w:rPr>
          <w:rFonts w:ascii="Calibri" w:hAnsi="Calibri" w:cs="Calibri"/>
          <w:szCs w:val="24"/>
        </w:rPr>
        <w:t xml:space="preserve">.  </w:t>
      </w:r>
      <w:r w:rsidR="00D50453"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 w zakresie, w jakim powołuje się na ich zasoby, warunki udziału w postępowaniu, przedkłada również oświadczenie o którym mowa w pkt. 9.2. podmiotów udostępniających zasoby, potwierdzające brak podstaw wykluczenia tych podmiotów oraz spełnianie warunków udziału w postępowaniu w zakresie, w jakim Wykonawca powołuje się na ich zasoby.  </w:t>
      </w:r>
    </w:p>
    <w:p w:rsidR="00D50453" w:rsidRPr="00DC798F" w:rsidRDefault="00D50453" w:rsidP="00163204">
      <w:pPr>
        <w:spacing w:after="139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10.8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Oświadczenie podmiotów udostępniających zasoby powinny być złożone w formie elektronicznej, lub w postaci elektronicznej opatrzonej podpisem zaufanym lub podpisem osobistym w zakresie w jakim potwierdzają okoliczności, o których mowa w treści art. 273 ust. 1 ustawy Pzp.  </w:t>
      </w:r>
    </w:p>
    <w:p w:rsidR="00D50453" w:rsidRPr="00DC798F" w:rsidRDefault="00D50453" w:rsidP="00163204">
      <w:pPr>
        <w:spacing w:after="127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10.9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Wykonawca, który powołuje się na zasoby innych podmiotów, w celu wykazania braku istnienia wobec nich podstaw wykluczenia oraz spełniania, w zakresie, w jakim powołuje się na ich zasoby, warunków udziału w postępowaniu zamieszcza informacje o tych podmiotach w oświadczeniu, o którym mowa w pkt. 9.2. </w:t>
      </w:r>
    </w:p>
    <w:p w:rsidR="00D50453" w:rsidRPr="00DC798F" w:rsidRDefault="00D50453" w:rsidP="00163204">
      <w:pPr>
        <w:spacing w:after="129"/>
        <w:ind w:left="1276" w:right="50" w:hanging="722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10.10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  </w:t>
      </w:r>
      <w:r w:rsidRPr="00DC798F">
        <w:rPr>
          <w:rFonts w:ascii="Calibri" w:hAnsi="Calibri" w:cs="Calibri"/>
          <w:szCs w:val="24"/>
        </w:rPr>
        <w:t xml:space="preserve">Na wezwanie Zamawiającego Wykonawca, który polega na zdolnościach lub sytuacji innych podmiotów udostępniających zasoby na zasadach określonych w art. 118 ustawy Pzp, zobowiązany jest do przedstawienia w odniesieniu do tych podmiotów podmiotowych środków dowodowych, o których mowa w pkt. 9.7.  potwierdzających, że nie zachodzą wobec tych podmiotów podstawy do wykluczenia z postępowania. </w:t>
      </w:r>
    </w:p>
    <w:p w:rsidR="00D50453" w:rsidRPr="00DC798F" w:rsidRDefault="00D50453" w:rsidP="006B158E">
      <w:pPr>
        <w:spacing w:after="142"/>
        <w:ind w:left="1276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lastRenderedPageBreak/>
        <w:t>10.11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nie może po upływie terminu składania ofert, powoływać się na zdolności lub sytuację podmiotów udostępniających zasoby, jeżeli na etapie składania ofert nie polegał on w danym zakresie na zdolnościach lub sytuacji podmiotów udostępniających zasoby. </w:t>
      </w:r>
    </w:p>
    <w:p w:rsidR="00D50453" w:rsidRPr="00DC798F" w:rsidRDefault="00D50453" w:rsidP="006B158E">
      <w:pPr>
        <w:spacing w:after="134" w:line="255" w:lineRule="auto"/>
        <w:ind w:left="1276" w:right="54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10.12</w:t>
      </w:r>
      <w:r w:rsidRPr="00DC798F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Wykonawca </w:t>
      </w:r>
      <w:r w:rsidRPr="00DC798F">
        <w:rPr>
          <w:rFonts w:ascii="Calibri" w:hAnsi="Calibri" w:cs="Calibri"/>
          <w:b/>
          <w:szCs w:val="24"/>
        </w:rPr>
        <w:t>może powierzyć wykonanie części zamówienia podwykonawcy</w:t>
      </w:r>
      <w:r w:rsidRPr="00DC798F">
        <w:rPr>
          <w:rFonts w:ascii="Calibri" w:hAnsi="Calibri" w:cs="Calibri"/>
          <w:szCs w:val="24"/>
        </w:rPr>
        <w:t xml:space="preserve">. Zamawiający żąda wskazania przez wykonawcę, w ofercie, części zamówienia, których wykonanie zamierza powierzyć podwykonawcom, oraz podania nazw ewentualnych podwykonawców, jeżeli są już znani.  </w:t>
      </w:r>
    </w:p>
    <w:p w:rsidR="00D50453" w:rsidRPr="00DC798F" w:rsidRDefault="00D50453" w:rsidP="00163204">
      <w:pPr>
        <w:spacing w:after="91"/>
        <w:ind w:left="1276" w:right="50" w:hanging="709"/>
        <w:rPr>
          <w:rFonts w:ascii="Calibri" w:hAnsi="Calibri" w:cs="Calibri"/>
          <w:szCs w:val="24"/>
        </w:rPr>
      </w:pPr>
      <w:r w:rsidRPr="00163204">
        <w:rPr>
          <w:rFonts w:ascii="Calibri" w:hAnsi="Calibri" w:cs="Calibri"/>
          <w:b/>
          <w:szCs w:val="24"/>
        </w:rPr>
        <w:t>10.13</w:t>
      </w:r>
      <w:r w:rsidR="00163204">
        <w:rPr>
          <w:rFonts w:ascii="Calibri" w:eastAsia="Arial" w:hAnsi="Calibri" w:cs="Calibri"/>
          <w:szCs w:val="24"/>
        </w:rPr>
        <w:t xml:space="preserve"> </w:t>
      </w:r>
      <w:r w:rsidRPr="00DC798F">
        <w:rPr>
          <w:rFonts w:ascii="Calibri" w:hAnsi="Calibri" w:cs="Calibri"/>
          <w:szCs w:val="24"/>
        </w:rPr>
        <w:t xml:space="preserve">Pozostałe wymagania dotyczące podwykonawstwa zostały określone </w:t>
      </w:r>
      <w:r w:rsidR="00163204">
        <w:rPr>
          <w:rFonts w:ascii="Calibri" w:hAnsi="Calibri" w:cs="Calibri"/>
          <w:szCs w:val="24"/>
        </w:rPr>
        <w:br/>
      </w:r>
      <w:r w:rsidRPr="00DC798F">
        <w:rPr>
          <w:rFonts w:ascii="Calibri" w:hAnsi="Calibri" w:cs="Calibri"/>
          <w:szCs w:val="24"/>
        </w:rPr>
        <w:t xml:space="preserve">w </w:t>
      </w:r>
      <w:r w:rsidR="00163204">
        <w:rPr>
          <w:rFonts w:ascii="Calibri" w:hAnsi="Calibri" w:cs="Calibri"/>
          <w:szCs w:val="24"/>
        </w:rPr>
        <w:t xml:space="preserve">  </w:t>
      </w:r>
      <w:r w:rsidRPr="00DC798F">
        <w:rPr>
          <w:rFonts w:ascii="Calibri" w:hAnsi="Calibri" w:cs="Calibri"/>
          <w:szCs w:val="24"/>
        </w:rPr>
        <w:t xml:space="preserve">Projektowanych postanowieniach umowy – wzorze umowy. </w:t>
      </w:r>
    </w:p>
    <w:p w:rsidR="00D50453" w:rsidRPr="00216644" w:rsidRDefault="00D50453" w:rsidP="00D50453">
      <w:pPr>
        <w:spacing w:after="153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i/>
        </w:rPr>
        <w:t xml:space="preserve"> </w:t>
      </w:r>
    </w:p>
    <w:p w:rsidR="00D50453" w:rsidRPr="00163204" w:rsidRDefault="00D50453" w:rsidP="00A54975">
      <w:pPr>
        <w:pStyle w:val="Akapitzlist"/>
        <w:numPr>
          <w:ilvl w:val="0"/>
          <w:numId w:val="8"/>
        </w:numPr>
        <w:spacing w:after="127" w:line="271" w:lineRule="auto"/>
        <w:ind w:left="709" w:right="43" w:hanging="425"/>
        <w:rPr>
          <w:rFonts w:ascii="Calibri" w:hAnsi="Calibri" w:cs="Calibri"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 xml:space="preserve">INFORMACJA DLA WYKONAWCÓW WSPÓLNIE UBIEGAJĄCYCH SIĘ  O UDZIELENIE ZAMÓWIENIA (SPÓŁKI CYWILNE/KONSORCJA) 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Wykonawcy mogą wspólnie ubiegać się o udzieleni</w:t>
      </w:r>
      <w:r w:rsidR="00163204">
        <w:rPr>
          <w:rFonts w:ascii="Calibri" w:hAnsi="Calibri" w:cs="Calibri"/>
        </w:rPr>
        <w:t xml:space="preserve">e zamówienia. W takim przypadku Wykonawcy ustanawiają pełnomocnika do reprezentowania ich </w:t>
      </w:r>
      <w:r w:rsidR="006B158E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 xml:space="preserve">w postępowaniu o udzielenie zamówienia albo reprezentowania </w:t>
      </w:r>
      <w:r w:rsidR="006B158E">
        <w:rPr>
          <w:rFonts w:ascii="Calibri" w:hAnsi="Calibri" w:cs="Calibri"/>
        </w:rPr>
        <w:br/>
      </w:r>
      <w:r w:rsidR="00163204">
        <w:rPr>
          <w:rFonts w:ascii="Calibri" w:hAnsi="Calibri" w:cs="Calibri"/>
        </w:rPr>
        <w:t>w postępowaniu i zawarcia umowy w sprawie zamówienia publicznego.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Wykonawców wspólnie ubiegających się o udzielenie zamówienia, żaden z nich nie może podlegać wykluczeniu na podstawie art. 108 ust. 1 ustawy Pzp, natomiast spełnianie warunków udziału w postępowaniu Wykon</w:t>
      </w:r>
      <w:r w:rsidR="004E3C69">
        <w:rPr>
          <w:rFonts w:ascii="Calibri" w:hAnsi="Calibri" w:cs="Calibri"/>
        </w:rPr>
        <w:t>awcy wykazują zgodnie z pkt. 7.2</w:t>
      </w:r>
      <w:r w:rsidRPr="00216644">
        <w:rPr>
          <w:rFonts w:ascii="Calibri" w:hAnsi="Calibri" w:cs="Calibri"/>
        </w:rPr>
        <w:t xml:space="preserve">. </w:t>
      </w:r>
    </w:p>
    <w:p w:rsidR="00D50453" w:rsidRPr="00163204" w:rsidRDefault="00D50453" w:rsidP="006B158E">
      <w:pPr>
        <w:numPr>
          <w:ilvl w:val="1"/>
          <w:numId w:val="8"/>
        </w:numPr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>W przypadku wspólnego ubiegania się o zamówienie przez Wykonawców, oświadczenie, o którym mowa w pkt. 9.2 składa każdy z Wykonawców wspólnie ubiegających się o zamówienie. Oświadczenia te potwierdzają brak podstaw wykluczenia oraz spełnianie warunków udziału w postępowa</w:t>
      </w:r>
      <w:r w:rsidR="006B158E">
        <w:rPr>
          <w:rFonts w:ascii="Calibri" w:hAnsi="Calibri" w:cs="Calibri"/>
        </w:rPr>
        <w:t xml:space="preserve">niu w zakresie, </w:t>
      </w:r>
      <w:r w:rsidR="006B158E">
        <w:rPr>
          <w:rFonts w:ascii="Calibri" w:hAnsi="Calibri" w:cs="Calibri"/>
        </w:rPr>
        <w:br/>
        <w:t xml:space="preserve">w którym każdy </w:t>
      </w:r>
      <w:r w:rsidRPr="00216644">
        <w:rPr>
          <w:rFonts w:ascii="Calibri" w:hAnsi="Calibri" w:cs="Calibri"/>
        </w:rPr>
        <w:t xml:space="preserve">z Wykonawców wykazuje spełnianie warunków udziału </w:t>
      </w:r>
      <w:r w:rsidR="006B158E">
        <w:rPr>
          <w:rFonts w:ascii="Calibri" w:hAnsi="Calibri" w:cs="Calibri"/>
        </w:rPr>
        <w:br/>
      </w:r>
      <w:r w:rsidRPr="00216644">
        <w:rPr>
          <w:rFonts w:ascii="Calibri" w:hAnsi="Calibri" w:cs="Calibri"/>
        </w:rPr>
        <w:t xml:space="preserve">w postępowaniu. </w:t>
      </w:r>
    </w:p>
    <w:p w:rsidR="00D50453" w:rsidRPr="00216644" w:rsidRDefault="00D50453" w:rsidP="006B158E">
      <w:pPr>
        <w:numPr>
          <w:ilvl w:val="1"/>
          <w:numId w:val="8"/>
        </w:numPr>
        <w:spacing w:after="134"/>
        <w:ind w:left="1276" w:right="54" w:hanging="709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wspólnego ubiegania się o zamówienie przez Wykonawców, są oni zobowiązani na wezwanie Zamawiającego złożyć aktualne na dzień złożenia podmiotowe środki dowodowe, o których mowa w pkt. 9, przy czym: </w:t>
      </w:r>
    </w:p>
    <w:p w:rsidR="00D50453" w:rsidRPr="00216644" w:rsidRDefault="001845F3" w:rsidP="006B158E">
      <w:pPr>
        <w:numPr>
          <w:ilvl w:val="0"/>
          <w:numId w:val="9"/>
        </w:numPr>
        <w:spacing w:after="140"/>
        <w:ind w:left="1560" w:right="54" w:hanging="284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D50453" w:rsidRPr="00216644">
        <w:rPr>
          <w:rFonts w:ascii="Calibri" w:hAnsi="Calibri" w:cs="Calibri"/>
        </w:rPr>
        <w:t xml:space="preserve">odmiotowe środki dowodowe, o których mowa w pkt. 9.8. składa odpowiednio Wykonawca/Wykonawcy, który/którzy wykazują spełnianie warunku, w zakresie i </w:t>
      </w:r>
      <w:r w:rsidR="004E3C69">
        <w:rPr>
          <w:rFonts w:ascii="Calibri" w:hAnsi="Calibri" w:cs="Calibri"/>
        </w:rPr>
        <w:t>na zasadach opisanych w pkt. 7.2</w:t>
      </w:r>
      <w:r w:rsidR="00D50453" w:rsidRPr="00216644">
        <w:rPr>
          <w:rFonts w:ascii="Calibri" w:hAnsi="Calibri" w:cs="Calibri"/>
        </w:rPr>
        <w:t xml:space="preserve">; </w:t>
      </w:r>
    </w:p>
    <w:p w:rsidR="00D50453" w:rsidRPr="00216644" w:rsidRDefault="001845F3" w:rsidP="006B158E">
      <w:pPr>
        <w:numPr>
          <w:ilvl w:val="0"/>
          <w:numId w:val="9"/>
        </w:numPr>
        <w:spacing w:after="87"/>
        <w:ind w:left="1560" w:right="54" w:hanging="284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D50453" w:rsidRPr="00216644">
        <w:rPr>
          <w:rFonts w:ascii="Calibri" w:hAnsi="Calibri" w:cs="Calibri"/>
        </w:rPr>
        <w:t xml:space="preserve">okumenty i oświadczenia o których mowa w pkt. 9.7. składa każdy z nich. </w:t>
      </w:r>
    </w:p>
    <w:p w:rsidR="00D50453" w:rsidRPr="00216644" w:rsidRDefault="00D50453" w:rsidP="00163204">
      <w:pPr>
        <w:spacing w:after="148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 </w:t>
      </w:r>
    </w:p>
    <w:p w:rsidR="00DE40DC" w:rsidRPr="00163204" w:rsidRDefault="00E57031" w:rsidP="00A54975">
      <w:pPr>
        <w:pStyle w:val="Akapitzlist"/>
        <w:numPr>
          <w:ilvl w:val="0"/>
          <w:numId w:val="8"/>
        </w:numPr>
        <w:spacing w:after="133" w:line="271" w:lineRule="auto"/>
        <w:ind w:left="709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t>PROJEKTOWANE POSTANOWIENIA UMOWY W SPRAWIE ZAMÓWIENIA PUBLICZNEGO, KTÓRE ZOSTANĄ WPROWADZONE DO TREŚCI TEJ UMOWY</w:t>
      </w:r>
    </w:p>
    <w:p w:rsidR="00E57031" w:rsidRPr="00216644" w:rsidRDefault="00E57031" w:rsidP="00163204">
      <w:pPr>
        <w:spacing w:after="133" w:line="271" w:lineRule="auto"/>
        <w:ind w:left="567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Projektowane postanowienia umowy w sprawie zamówienia publicznego, które zostaną wprowadzone do treści tej umowy, określone zostały w załączniku </w:t>
      </w:r>
      <w:r w:rsidR="00FC7996">
        <w:rPr>
          <w:rFonts w:ascii="Calibri" w:hAnsi="Calibri" w:cs="Calibri"/>
          <w:color w:val="000000" w:themeColor="text1"/>
        </w:rPr>
        <w:t>nr 2</w:t>
      </w:r>
      <w:r w:rsidRPr="007B1480">
        <w:rPr>
          <w:rFonts w:ascii="Calibri" w:hAnsi="Calibri" w:cs="Calibri"/>
          <w:color w:val="000000" w:themeColor="text1"/>
        </w:rPr>
        <w:t xml:space="preserve"> do SWZ. </w:t>
      </w:r>
    </w:p>
    <w:p w:rsidR="00E57031" w:rsidRPr="00216644" w:rsidRDefault="00E57031" w:rsidP="00E57031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E57031" w:rsidRPr="00163204" w:rsidRDefault="00E57031" w:rsidP="00A54975">
      <w:pPr>
        <w:numPr>
          <w:ilvl w:val="0"/>
          <w:numId w:val="8"/>
        </w:numPr>
        <w:spacing w:after="133" w:line="271" w:lineRule="auto"/>
        <w:ind w:left="709" w:right="48" w:hanging="425"/>
        <w:rPr>
          <w:rFonts w:ascii="Calibri" w:hAnsi="Calibri" w:cs="Calibri"/>
          <w:b/>
          <w:highlight w:val="lightGray"/>
        </w:rPr>
      </w:pPr>
      <w:r w:rsidRPr="00163204">
        <w:rPr>
          <w:rFonts w:ascii="Calibri" w:hAnsi="Calibri" w:cs="Calibri"/>
          <w:b/>
          <w:highlight w:val="lightGray"/>
        </w:rPr>
        <w:lastRenderedPageBreak/>
        <w:t xml:space="preserve">INFORMACJE O ŚRODKACH KOMUNIKACJI ELEKTRONICZNEJ, PRZY UŻYCIU KTÓRYCH ZAMAWIAJĄCY BĘDZIE KOMUNIKOWAŁ SIĘ Z WYKONAWCAMI, ORAZ INFORMACJE O WYMAGANIACH TECHNICZNYCH I ORGANIZACYJNYCH SPORZĄDZANIA, WYSYŁANIA I ODBIERANIA KORESPODENCJI ELEKTRONICZNEJ. </w:t>
      </w:r>
    </w:p>
    <w:p w:rsidR="00FB3186" w:rsidRPr="00FB3186" w:rsidRDefault="00B81C0F" w:rsidP="00A54975">
      <w:pPr>
        <w:pStyle w:val="Akapitzlist"/>
        <w:numPr>
          <w:ilvl w:val="1"/>
          <w:numId w:val="32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 postępowaniu o udzielenie zamówienia komunikacja między Zamawiającym  </w:t>
      </w:r>
      <w:r w:rsidRPr="00FB3186">
        <w:rPr>
          <w:rFonts w:ascii="Calibri" w:hAnsi="Calibri" w:cs="Calibri"/>
        </w:rPr>
        <w:br/>
        <w:t xml:space="preserve">a Wykonawcami odbywa się drogą elektroniczną przy użyciu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9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https://miniportal.uzp.gov.pl/</w:t>
        </w:r>
      </w:hyperlink>
      <w:hyperlink r:id="rId10">
        <w:r w:rsidRPr="00FB3186">
          <w:rPr>
            <w:rFonts w:ascii="Calibri" w:hAnsi="Calibri" w:cs="Calibri"/>
          </w:rPr>
          <w:t>,</w:t>
        </w:r>
      </w:hyperlink>
      <w:r w:rsidRPr="00FB3186">
        <w:rPr>
          <w:rFonts w:ascii="Calibri" w:hAnsi="Calibri" w:cs="Calibri"/>
        </w:rPr>
        <w:t xml:space="preserve"> </w:t>
      </w:r>
      <w:proofErr w:type="spellStart"/>
      <w:r w:rsidRPr="00FB3186">
        <w:rPr>
          <w:rFonts w:ascii="Calibri" w:hAnsi="Calibri" w:cs="Calibri"/>
        </w:rPr>
        <w:t>ePUAPu</w:t>
      </w:r>
      <w:proofErr w:type="spellEnd"/>
      <w:r w:rsidRPr="00FB3186">
        <w:rPr>
          <w:rFonts w:ascii="Calibri" w:hAnsi="Calibri" w:cs="Calibri"/>
        </w:rPr>
        <w:t xml:space="preserve"> </w:t>
      </w:r>
      <w:hyperlink r:id="rId11">
        <w:r w:rsidRPr="00FB3186">
          <w:rPr>
            <w:rFonts w:ascii="Calibri" w:hAnsi="Calibri" w:cs="Calibri"/>
            <w:color w:val="2F5496" w:themeColor="accent5" w:themeShade="BF"/>
            <w:u w:val="single" w:color="0000FF"/>
          </w:rPr>
          <w:t>https://epuap.gov.pl/wps/portal</w:t>
        </w:r>
      </w:hyperlink>
      <w:hyperlink r:id="rId12">
        <w:r w:rsidRPr="00FB3186">
          <w:rPr>
            <w:rFonts w:ascii="Calibri" w:hAnsi="Calibri" w:cs="Calibri"/>
          </w:rPr>
          <w:t xml:space="preserve"> </w:t>
        </w:r>
      </w:hyperlink>
      <w:r w:rsidRPr="00FB3186">
        <w:rPr>
          <w:rFonts w:ascii="Calibri" w:hAnsi="Calibri" w:cs="Calibri"/>
        </w:rPr>
        <w:t>oraz poczty elektronicznej:</w:t>
      </w:r>
      <w:r w:rsidRPr="00FB3186">
        <w:rPr>
          <w:rFonts w:ascii="Calibri" w:hAnsi="Calibri" w:cs="Calibri"/>
          <w:u w:val="single" w:color="0000FF"/>
        </w:rPr>
        <w:t xml:space="preserve"> </w:t>
      </w:r>
      <w:hyperlink r:id="rId13" w:history="1">
        <w:r w:rsidRPr="00FB3186">
          <w:rPr>
            <w:rStyle w:val="Hipercze"/>
            <w:rFonts w:ascii="Calibri" w:hAnsi="Calibri" w:cs="Calibri"/>
            <w:u w:color="0000FF"/>
          </w:rPr>
          <w:t>info@muzeumrolnictwa.pl</w:t>
        </w:r>
      </w:hyperlink>
      <w:r w:rsidRPr="00FB3186">
        <w:rPr>
          <w:rFonts w:ascii="Calibri" w:hAnsi="Calibri" w:cs="Calibri"/>
          <w:color w:val="0000FF"/>
          <w:u w:val="single" w:color="0000FF"/>
        </w:rPr>
        <w:t xml:space="preserve"> </w:t>
      </w:r>
    </w:p>
    <w:p w:rsidR="00B81C0F" w:rsidRPr="00FB3186" w:rsidRDefault="00B81C0F" w:rsidP="00A54975">
      <w:pPr>
        <w:pStyle w:val="Akapitzlist"/>
        <w:numPr>
          <w:ilvl w:val="1"/>
          <w:numId w:val="32"/>
        </w:numPr>
        <w:spacing w:after="137"/>
        <w:ind w:left="1276" w:right="229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>Wnioski, zawiadomienia oraz informacje (zwanymi dalej ogólnie „korespondencją”) Zamawiający i Wykonawcy przekazują powołując się na numer</w:t>
      </w:r>
      <w:r w:rsidR="00941A6F">
        <w:rPr>
          <w:rFonts w:ascii="Calibri" w:hAnsi="Calibri" w:cs="Calibri"/>
        </w:rPr>
        <w:t xml:space="preserve"> referencyjny postępowania tj. 1/2022</w:t>
      </w:r>
      <w:r w:rsidRPr="00FB3186">
        <w:rPr>
          <w:rFonts w:ascii="Calibri" w:hAnsi="Calibri" w:cs="Calibri"/>
        </w:rPr>
        <w:t xml:space="preserve">. </w:t>
      </w:r>
    </w:p>
    <w:p w:rsidR="00FB3186" w:rsidRDefault="00B81C0F" w:rsidP="00A54975">
      <w:pPr>
        <w:pStyle w:val="Akapitzlist"/>
        <w:numPr>
          <w:ilvl w:val="2"/>
          <w:numId w:val="32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 pośrednictwem dedykowanego formularza udostępnionego przez </w:t>
      </w:r>
      <w:proofErr w:type="spellStart"/>
      <w:r w:rsidRPr="00FB3186">
        <w:rPr>
          <w:rFonts w:ascii="Calibri" w:hAnsi="Calibri" w:cs="Calibri"/>
        </w:rPr>
        <w:t>miniPortal</w:t>
      </w:r>
      <w:proofErr w:type="spellEnd"/>
      <w:r w:rsidRPr="00FB3186">
        <w:rPr>
          <w:rFonts w:ascii="Calibri" w:hAnsi="Calibri" w:cs="Calibri"/>
        </w:rPr>
        <w:t xml:space="preserve"> (Formularz do komunikacji) lub dostępnego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,  </w:t>
      </w:r>
    </w:p>
    <w:p w:rsidR="00B81C0F" w:rsidRPr="00FB3186" w:rsidRDefault="00B81C0F" w:rsidP="00A54975">
      <w:pPr>
        <w:pStyle w:val="Akapitzlist"/>
        <w:numPr>
          <w:ilvl w:val="2"/>
          <w:numId w:val="32"/>
        </w:numPr>
        <w:spacing w:after="110" w:line="271" w:lineRule="auto"/>
        <w:ind w:left="1560" w:right="46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drogą elektroniczną na adres: </w:t>
      </w:r>
      <w:r w:rsidRPr="00FB3186">
        <w:rPr>
          <w:rFonts w:ascii="Calibri" w:hAnsi="Calibri" w:cs="Calibri"/>
          <w:color w:val="2F5496" w:themeColor="accent5" w:themeShade="BF"/>
          <w:u w:val="single" w:color="0000FF"/>
        </w:rPr>
        <w:t>info@</w:t>
      </w:r>
      <w:r w:rsidR="000E568E" w:rsidRPr="00FB3186">
        <w:rPr>
          <w:rFonts w:ascii="Calibri" w:hAnsi="Calibri" w:cs="Calibri"/>
          <w:color w:val="2F5496" w:themeColor="accent5" w:themeShade="BF"/>
          <w:u w:val="single" w:color="0000FF"/>
        </w:rPr>
        <w:t>muzeumrolnictwa.pl</w:t>
      </w:r>
      <w:r w:rsidRPr="00FB3186">
        <w:rPr>
          <w:rFonts w:ascii="Calibri" w:hAnsi="Calibri" w:cs="Calibri"/>
          <w:color w:val="2F5496" w:themeColor="accent5" w:themeShade="BF"/>
        </w:rPr>
        <w:t xml:space="preserve"> </w:t>
      </w:r>
      <w:r w:rsidRPr="00FB3186">
        <w:rPr>
          <w:rFonts w:ascii="Calibri" w:hAnsi="Calibri" w:cs="Calibri"/>
        </w:rPr>
        <w:t xml:space="preserve">przy czym sposób komunikacji wskazany w niniejszym podpunkcie nie jest właściwy dla oferty oraz dokumentów składanych wraz z ofertą (wymagających szyfrowania), które należy składać w sposób wskazany w pkt </w:t>
      </w:r>
      <w:r w:rsidR="00FB3186">
        <w:rPr>
          <w:rFonts w:ascii="Calibri" w:hAnsi="Calibri" w:cs="Calibri"/>
        </w:rPr>
        <w:t>13.2.1.</w:t>
      </w:r>
      <w:r w:rsidRPr="00FB3186">
        <w:rPr>
          <w:rFonts w:ascii="Calibri" w:hAnsi="Calibri" w:cs="Calibri"/>
        </w:rPr>
        <w:t xml:space="preserve"> SWZ.  </w:t>
      </w:r>
    </w:p>
    <w:p w:rsidR="00FB3186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zamierzający wziąć udział w postępowaniu o udzielenie zamówienia publicznego, musi posiadać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. Wykonawca posiadający konto na 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 ma dostęp do formularzy: złożenia, zmiany, wycofania oferty lub wniosku oraz</w:t>
      </w:r>
      <w:r w:rsidR="000E568E" w:rsidRPr="00FB3186">
        <w:rPr>
          <w:rFonts w:ascii="Calibri" w:hAnsi="Calibri" w:cs="Calibri"/>
        </w:rPr>
        <w:t xml:space="preserve"> do formularza do komunikacji. 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Warunkach korzystania z elektronicznej platformy usług administracji publicznej (</w:t>
      </w:r>
      <w:proofErr w:type="spellStart"/>
      <w:r w:rsidRPr="00FB3186">
        <w:rPr>
          <w:rFonts w:ascii="Calibri" w:hAnsi="Calibri" w:cs="Calibri"/>
        </w:rPr>
        <w:t>ePUAP</w:t>
      </w:r>
      <w:proofErr w:type="spellEnd"/>
      <w:r w:rsidRPr="00FB3186">
        <w:rPr>
          <w:rFonts w:ascii="Calibri" w:hAnsi="Calibri" w:cs="Calibri"/>
        </w:rPr>
        <w:t xml:space="preserve">).  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Maksymalny rozmiar plików przesyłanych za pośrednictwem dedykowanych formularzy do: złożenia, zmiany, wycofania oferty lub wniosku oraz do komunikacji wynosi 150 MB.</w:t>
      </w:r>
    </w:p>
    <w:p w:rsidR="00B81C0F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Wykonawca przystępując do niniejszego postępowania o udzielenie zamówienia publicznego, akceptuje warunki korzystania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, określone w Regulaminie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oraz zobowiązuje się korzystając z </w:t>
      </w:r>
      <w:proofErr w:type="spellStart"/>
      <w:r w:rsidRPr="00FB3186">
        <w:rPr>
          <w:rFonts w:ascii="Calibri" w:hAnsi="Calibri" w:cs="Calibri"/>
        </w:rPr>
        <w:t>miniPortalu</w:t>
      </w:r>
      <w:proofErr w:type="spellEnd"/>
      <w:r w:rsidRPr="00FB3186">
        <w:rPr>
          <w:rFonts w:ascii="Calibri" w:hAnsi="Calibri" w:cs="Calibri"/>
        </w:rPr>
        <w:t xml:space="preserve"> przestrzegać postanowień tego regulaminu.  </w:t>
      </w:r>
    </w:p>
    <w:p w:rsidR="000E568E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</w:t>
      </w:r>
      <w:r w:rsidR="002A0D46" w:rsidRPr="00FB3186">
        <w:rPr>
          <w:rFonts w:ascii="Calibri" w:hAnsi="Calibri" w:cs="Calibri"/>
        </w:rPr>
        <w:t>ę</w:t>
      </w:r>
      <w:r w:rsidR="00865F03">
        <w:rPr>
          <w:rFonts w:ascii="Calibri" w:hAnsi="Calibri" w:cs="Calibri"/>
        </w:rPr>
        <w:t xml:space="preserve"> datę ich przekazania na </w:t>
      </w:r>
      <w:proofErr w:type="spellStart"/>
      <w:r w:rsidR="0006110C">
        <w:rPr>
          <w:rFonts w:ascii="Calibri" w:hAnsi="Calibri" w:cs="Calibri"/>
        </w:rPr>
        <w:t>ePUAP</w:t>
      </w:r>
      <w:proofErr w:type="spellEnd"/>
      <w:r w:rsidR="00586E4F">
        <w:rPr>
          <w:rFonts w:ascii="Calibri" w:hAnsi="Calibri" w:cs="Calibri"/>
        </w:rPr>
        <w:t xml:space="preserve">, a w przypadku przekazywania tych dokumentów oraz informacji za pomocą poczty elektronicznej – datą ich przesłania będzie potwierdzenie dostarczenia wiadomości zawierającej dokument/informację z serwera  pocztowego Zamawiającego. </w:t>
      </w:r>
    </w:p>
    <w:p w:rsidR="000E568E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W postępowaniu o udzielenie zamówienia korespondencja elektroniczna (</w:t>
      </w:r>
      <w:r w:rsidRPr="00FB3186">
        <w:rPr>
          <w:rFonts w:ascii="Calibri" w:hAnsi="Calibri" w:cs="Calibri"/>
          <w:u w:val="single" w:color="000000"/>
        </w:rPr>
        <w:t>inna niż</w:t>
      </w:r>
      <w:r w:rsidRPr="00FB3186">
        <w:rPr>
          <w:rFonts w:ascii="Calibri" w:hAnsi="Calibri" w:cs="Calibri"/>
        </w:rPr>
        <w:t xml:space="preserve"> </w:t>
      </w:r>
      <w:r w:rsidRPr="00FB3186">
        <w:rPr>
          <w:rFonts w:ascii="Calibri" w:hAnsi="Calibri" w:cs="Calibri"/>
          <w:u w:val="single" w:color="000000"/>
        </w:rPr>
        <w:t xml:space="preserve">oferta </w:t>
      </w:r>
      <w:r w:rsidR="00C80FBC" w:rsidRPr="00FB3186">
        <w:rPr>
          <w:rFonts w:ascii="Calibri" w:hAnsi="Calibri" w:cs="Calibri"/>
          <w:u w:val="single" w:color="000000"/>
        </w:rPr>
        <w:t>oraz załączniki do oferty</w:t>
      </w:r>
      <w:r w:rsidRPr="00FB3186">
        <w:rPr>
          <w:rFonts w:ascii="Calibri" w:hAnsi="Calibri" w:cs="Calibri"/>
        </w:rPr>
        <w:t xml:space="preserve">) odbywa się elektronicznie za pośrednictwem </w:t>
      </w:r>
      <w:r w:rsidRPr="00FB3186">
        <w:rPr>
          <w:rFonts w:ascii="Calibri" w:hAnsi="Calibri" w:cs="Calibri"/>
          <w:i/>
        </w:rPr>
        <w:t xml:space="preserve">dedykowanego formularza dostępnego na </w:t>
      </w:r>
      <w:proofErr w:type="spellStart"/>
      <w:r w:rsidRPr="00FB3186">
        <w:rPr>
          <w:rFonts w:ascii="Calibri" w:hAnsi="Calibri" w:cs="Calibri"/>
          <w:i/>
        </w:rPr>
        <w:t>ePUAP</w:t>
      </w:r>
      <w:proofErr w:type="spellEnd"/>
      <w:r w:rsidRPr="00FB3186">
        <w:rPr>
          <w:rFonts w:ascii="Calibri" w:hAnsi="Calibri" w:cs="Calibri"/>
          <w:i/>
        </w:rPr>
        <w:t xml:space="preserve"> oraz udostępnionego przez </w:t>
      </w:r>
      <w:proofErr w:type="spellStart"/>
      <w:r w:rsidRPr="00FB3186">
        <w:rPr>
          <w:rFonts w:ascii="Calibri" w:hAnsi="Calibri" w:cs="Calibri"/>
          <w:i/>
        </w:rPr>
        <w:lastRenderedPageBreak/>
        <w:t>miniPortal</w:t>
      </w:r>
      <w:proofErr w:type="spellEnd"/>
      <w:r w:rsidRPr="00FB3186">
        <w:rPr>
          <w:rFonts w:ascii="Calibri" w:hAnsi="Calibri" w:cs="Calibri"/>
          <w:i/>
        </w:rPr>
        <w:t xml:space="preserve"> (Formularz do komunikacji). </w:t>
      </w:r>
      <w:r w:rsidR="00C80FBC" w:rsidRPr="00FB3186">
        <w:rPr>
          <w:rFonts w:ascii="Calibri" w:hAnsi="Calibri" w:cs="Calibri"/>
        </w:rPr>
        <w:t xml:space="preserve">Zamawiający może również komunikować się z Wykonawcami za pomocą poczty elektronicznej, email: </w:t>
      </w:r>
      <w:hyperlink r:id="rId14" w:history="1">
        <w:r w:rsidR="00C80FBC" w:rsidRPr="00FB3186">
          <w:rPr>
            <w:rStyle w:val="Hipercze"/>
            <w:rFonts w:ascii="Calibri" w:hAnsi="Calibri" w:cs="Calibri"/>
          </w:rPr>
          <w:t>info@muzeumrolnictwa.pl</w:t>
        </w:r>
      </w:hyperlink>
      <w:r w:rsidR="00C80FBC" w:rsidRPr="00FB3186">
        <w:rPr>
          <w:rFonts w:ascii="Calibri" w:hAnsi="Calibri" w:cs="Calibri"/>
        </w:rPr>
        <w:t xml:space="preserve">.  </w:t>
      </w:r>
      <w:r w:rsidRPr="00FB3186">
        <w:rPr>
          <w:rFonts w:ascii="Calibri" w:hAnsi="Calibri" w:cs="Calibri"/>
        </w:rPr>
        <w:t xml:space="preserve">  </w:t>
      </w:r>
    </w:p>
    <w:p w:rsidR="002A0D46" w:rsidRDefault="00B81C0F" w:rsidP="00A54975">
      <w:pPr>
        <w:pStyle w:val="Akapitzlist"/>
        <w:numPr>
          <w:ilvl w:val="1"/>
          <w:numId w:val="32"/>
        </w:numPr>
        <w:spacing w:after="126"/>
        <w:ind w:left="1276" w:right="50" w:hanging="567"/>
        <w:rPr>
          <w:rFonts w:ascii="Calibri" w:hAnsi="Calibri" w:cs="Calibri"/>
        </w:rPr>
      </w:pPr>
      <w:r w:rsidRPr="00FB3186">
        <w:rPr>
          <w:rFonts w:ascii="Calibri" w:hAnsi="Calibri" w:cs="Calibri"/>
        </w:rPr>
        <w:t>Sposób sporządzania i przekazywania informacji określają rozporządzenie Prezesa Rady Ministrów z dnia 30 grudnia 2020 r. (Dz.U. z 2020 r., poz. 2452) w sprawie sposobu sporządzania i przekazywania informacji oraz wymagań technicznych dla dokumentów elektronicznych oraz środków komunikacji elektronicznej w postępowaniu o udzielenie zamówienia publicznego lub konkursie oraz rozporządzenie Ministra Rozwoju, pracy i technologii z dnia 23 grudnia 2020 r. (Dz.U. z 2020 r., poz. 2415) w sprawie podmiotowych środków dowodowych oraz innych dokumentów lub oświadczeń, jakich może żądać zamawiający od wykonawcy. Jeżeli Zamawiający lub Wykonawca przekazują oświa</w:t>
      </w:r>
      <w:r w:rsidR="002A0D46" w:rsidRPr="00FB3186">
        <w:rPr>
          <w:rFonts w:ascii="Calibri" w:hAnsi="Calibri" w:cs="Calibri"/>
        </w:rPr>
        <w:t xml:space="preserve">dczenia, wnioski, zawiadomienia oraz informacje za pośrednictwem środków komunikacji elektronicznej, każda ze stron na żądanie drugiej strony niezwłocznie potwierdza fakt ich otrzymania. </w:t>
      </w:r>
    </w:p>
    <w:p w:rsidR="002A0D46" w:rsidRPr="00FB3186" w:rsidRDefault="002A0D46" w:rsidP="00A54975">
      <w:pPr>
        <w:pStyle w:val="Akapitzlist"/>
        <w:numPr>
          <w:ilvl w:val="1"/>
          <w:numId w:val="32"/>
        </w:numPr>
        <w:spacing w:after="126"/>
        <w:ind w:left="1560" w:right="50" w:hanging="709"/>
        <w:rPr>
          <w:rFonts w:ascii="Calibri" w:hAnsi="Calibri" w:cs="Calibri"/>
        </w:rPr>
      </w:pPr>
      <w:r w:rsidRPr="00FB3186">
        <w:rPr>
          <w:rFonts w:ascii="Calibri" w:hAnsi="Calibri" w:cs="Calibri"/>
        </w:rPr>
        <w:t xml:space="preserve">Zamawiający nie przewiduje sposobu komunikowania się z Wykonawcami w inny sposób niż przy użyciu środków komunikacji elektronicznej, wskazanych w SWZ. </w:t>
      </w:r>
    </w:p>
    <w:p w:rsidR="00B81C0F" w:rsidRPr="00216644" w:rsidRDefault="00B81C0F" w:rsidP="002A0D4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E57031" w:rsidRPr="00FB3186" w:rsidRDefault="00C80FBC" w:rsidP="00A54975">
      <w:pPr>
        <w:numPr>
          <w:ilvl w:val="0"/>
          <w:numId w:val="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FB3186">
        <w:rPr>
          <w:rFonts w:ascii="Calibri" w:hAnsi="Calibri" w:cs="Calibri"/>
          <w:b/>
          <w:highlight w:val="lightGray"/>
        </w:rPr>
        <w:t>WSKAZANIE OSÓB UPRAWNIONYCH DO KOMUNIKOWANIA SIĘ Z WYKONAWCAMI</w:t>
      </w:r>
    </w:p>
    <w:p w:rsidR="00C80FBC" w:rsidRPr="00216644" w:rsidRDefault="00C80FBC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wyznacza następujące osoby do kontaktu z Wykonawcami: </w:t>
      </w:r>
    </w:p>
    <w:p w:rsidR="000C52EF" w:rsidRPr="00216644" w:rsidRDefault="00941A6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>
        <w:rPr>
          <w:rFonts w:ascii="Calibri" w:hAnsi="Calibri" w:cs="Calibri"/>
        </w:rPr>
        <w:t>Aneta Uszyńska</w:t>
      </w:r>
    </w:p>
    <w:p w:rsidR="000C52EF" w:rsidRDefault="000C52EF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email: </w:t>
      </w:r>
      <w:hyperlink r:id="rId15" w:history="1">
        <w:r w:rsidRPr="00216644">
          <w:rPr>
            <w:rStyle w:val="Hipercze"/>
            <w:rFonts w:ascii="Calibri" w:hAnsi="Calibri" w:cs="Calibri"/>
          </w:rPr>
          <w:t>info@muzeumrolnictwa.pl</w:t>
        </w:r>
      </w:hyperlink>
      <w:r w:rsidRPr="00216644">
        <w:rPr>
          <w:rFonts w:ascii="Calibri" w:hAnsi="Calibri" w:cs="Calibri"/>
        </w:rPr>
        <w:t xml:space="preserve"> </w:t>
      </w:r>
    </w:p>
    <w:p w:rsidR="00865F03" w:rsidRPr="00216644" w:rsidRDefault="00865F03" w:rsidP="00C80FBC">
      <w:pPr>
        <w:spacing w:after="133" w:line="271" w:lineRule="auto"/>
        <w:ind w:left="851" w:right="48" w:firstLine="0"/>
        <w:rPr>
          <w:rFonts w:ascii="Calibri" w:hAnsi="Calibri" w:cs="Calibri"/>
        </w:rPr>
      </w:pPr>
    </w:p>
    <w:p w:rsidR="00865F03" w:rsidRPr="00123FF7" w:rsidRDefault="00865F03" w:rsidP="00586E4F">
      <w:pPr>
        <w:numPr>
          <w:ilvl w:val="0"/>
          <w:numId w:val="8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865F03">
        <w:rPr>
          <w:rFonts w:ascii="Calibri" w:hAnsi="Calibri" w:cs="Calibri"/>
          <w:b/>
          <w:highlight w:val="lightGray"/>
        </w:rPr>
        <w:t>OPIS SPOSOBU PRZYGOTOWANIA OFERTY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Wykonawca może złożyć jedną ofertę.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Oferta musi być sporządzona w języku polskim, w formie elektronicznej lub w postaci elektronicznej opatrzonej podpisem zaufanym lub podpisem osobistym przez osobę/osoby upoważnione do składania oświadczeń woli w imieniu Wykonawcy, wymienione w Krajowym Rejestrze Sądowym bądź ewidencji działalności gospodarczej lub osoby posiadające pisemne pełnomocnictwo w tym zakresie w jednym </w:t>
      </w:r>
      <w:r w:rsidR="00586E4F">
        <w:rPr>
          <w:rFonts w:ascii="Calibri" w:hAnsi="Calibri" w:cs="Calibri"/>
        </w:rPr>
        <w:br/>
      </w:r>
      <w:r w:rsidRPr="00865F03">
        <w:rPr>
          <w:rFonts w:ascii="Calibri" w:hAnsi="Calibri" w:cs="Calibri"/>
        </w:rPr>
        <w:t>z następujących formatów danych: .pdf, .</w:t>
      </w:r>
      <w:proofErr w:type="spellStart"/>
      <w:r w:rsidRPr="00865F03">
        <w:rPr>
          <w:rFonts w:ascii="Calibri" w:hAnsi="Calibri" w:cs="Calibri"/>
        </w:rPr>
        <w:t>doc</w:t>
      </w:r>
      <w:proofErr w:type="spellEnd"/>
      <w:r w:rsidRPr="00865F03">
        <w:rPr>
          <w:rFonts w:ascii="Calibri" w:hAnsi="Calibri" w:cs="Calibri"/>
        </w:rPr>
        <w:t>, .</w:t>
      </w:r>
      <w:proofErr w:type="spellStart"/>
      <w:r w:rsidRPr="00865F03">
        <w:rPr>
          <w:rFonts w:ascii="Calibri" w:hAnsi="Calibri" w:cs="Calibri"/>
        </w:rPr>
        <w:t>docx</w:t>
      </w:r>
      <w:proofErr w:type="spellEnd"/>
      <w:r w:rsidRPr="00865F03">
        <w:rPr>
          <w:rFonts w:ascii="Calibri" w:hAnsi="Calibri" w:cs="Calibri"/>
        </w:rPr>
        <w:t xml:space="preserve">. Pełnomocnictwo stanowi załącznik do oferty. Dokumenty sporządzone w języku obcym muszą być złożone wraz z tłumaczeniem na język polski. 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>Sposób złożenia oferty, w tym zaszyfrowania oferty opisany został w Regulaminie korzystania z mini portalu (</w:t>
      </w:r>
      <w:hyperlink r:id="rId16">
        <w:r w:rsidRPr="00865F03">
          <w:rPr>
            <w:rFonts w:ascii="Calibri" w:hAnsi="Calibri" w:cs="Calibri"/>
            <w:color w:val="0000FF"/>
            <w:u w:val="single" w:color="0000FF"/>
          </w:rPr>
          <w:t>https://miniportal.uzp.gov.pl</w:t>
        </w:r>
      </w:hyperlink>
      <w:hyperlink r:id="rId17">
        <w:r w:rsidRPr="00865F03">
          <w:rPr>
            <w:rFonts w:ascii="Calibri" w:hAnsi="Calibri" w:cs="Calibri"/>
          </w:rPr>
          <w:t xml:space="preserve"> </w:t>
        </w:r>
      </w:hyperlink>
      <w:r w:rsidRPr="00865F03">
        <w:rPr>
          <w:rFonts w:ascii="Calibri" w:hAnsi="Calibri" w:cs="Calibri"/>
        </w:rPr>
        <w:t xml:space="preserve">).  Składając ofertę Wykonawca akceptuje Regulamin korzystania z </w:t>
      </w:r>
      <w:proofErr w:type="spellStart"/>
      <w:r w:rsidRPr="00865F03">
        <w:rPr>
          <w:rFonts w:ascii="Calibri" w:hAnsi="Calibri" w:cs="Calibri"/>
        </w:rPr>
        <w:t>miniPortalu</w:t>
      </w:r>
      <w:proofErr w:type="spellEnd"/>
      <w:r w:rsidRPr="00865F03">
        <w:rPr>
          <w:rFonts w:ascii="Calibri" w:hAnsi="Calibri" w:cs="Calibri"/>
        </w:rPr>
        <w:t xml:space="preserve">.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Ofertę w postępowaniu składa się, pod rygorem nieważności, w formie elektronicznej  (tj. opatrzonej kwalifikowanym podpisem elektronicznym) lub w postaci elektronicznej opatrzonej podpisem zaufanym lub podpisem osobistym. Dokumenty te powinny być podpisane przez osobę upoważnioną do reprezentowania Wykonawcy, zgodnie z formą reprezentacji Wykonawcy określoną w rejestrze bądź innym dokumencie, </w:t>
      </w:r>
      <w:r w:rsidRPr="00865F03">
        <w:rPr>
          <w:rFonts w:ascii="Calibri" w:hAnsi="Calibri" w:cs="Calibri"/>
        </w:rPr>
        <w:lastRenderedPageBreak/>
        <w:t xml:space="preserve">właściwym dla danej formy organizacyjnej Wykonawcy albo przez upełnomocnionego przedstawiciela Wykonawcy.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Podmiotowe środki dowodowe oraz inne dokumenty lub oświadczenia, sporządzone  w języku obcym przekazuje się wraz z tłumaczeniem na język polski.  </w:t>
      </w:r>
    </w:p>
    <w:p w:rsidR="00865F03" w:rsidRPr="00865F03" w:rsidRDefault="00865F03" w:rsidP="00A54975">
      <w:pPr>
        <w:pStyle w:val="Akapitzlist"/>
        <w:numPr>
          <w:ilvl w:val="1"/>
          <w:numId w:val="33"/>
        </w:numPr>
        <w:spacing w:after="133" w:line="271" w:lineRule="auto"/>
        <w:ind w:left="993" w:right="48" w:hanging="567"/>
        <w:rPr>
          <w:rFonts w:ascii="Calibri" w:hAnsi="Calibri" w:cs="Calibri"/>
          <w:b/>
        </w:rPr>
      </w:pPr>
      <w:r w:rsidRPr="00865F03">
        <w:rPr>
          <w:rFonts w:ascii="Calibri" w:hAnsi="Calibri" w:cs="Calibri"/>
        </w:rPr>
        <w:t xml:space="preserve">W przypadku gdy podmiotowe środki dowodowe lub inne dokumenty, dokumenty potwierdzające umocowanie do reprezentowania zostały wystawione przez upoważnione podmioty: </w:t>
      </w:r>
    </w:p>
    <w:p w:rsidR="00865F03" w:rsidRPr="00216644" w:rsidRDefault="00865F03" w:rsidP="00A54975">
      <w:pPr>
        <w:pStyle w:val="Akapitzlist"/>
        <w:numPr>
          <w:ilvl w:val="0"/>
          <w:numId w:val="14"/>
        </w:numPr>
        <w:spacing w:after="92"/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elektroniczny – Wykonawca przekazuje ten dokument; </w:t>
      </w:r>
    </w:p>
    <w:p w:rsidR="00865F03" w:rsidRPr="00216644" w:rsidRDefault="00865F03" w:rsidP="00A54975">
      <w:pPr>
        <w:pStyle w:val="Akapitzlist"/>
        <w:numPr>
          <w:ilvl w:val="0"/>
          <w:numId w:val="14"/>
        </w:numPr>
        <w:ind w:left="993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jako dokument w postaci papierowej – Wykonawca przekazuje cyfrowe odwzorowanie tego dokumentu opatrzone kwalifikowanym podpisem elektronicznym, podpisem zaufanym lub podpisem osobistym, potwierdzającym zgodność cyfrowego odwzorowania z dokumentem w postaci papierowej. 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Poświadczenia zgodności cyfrowego odwzorowania z dokumentem w postaci papierowej, o którym mowa w pkt. </w:t>
      </w:r>
      <w:r w:rsidR="00586E4F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 xml:space="preserve">6, dokonuje notariusz lub w przypadku:  </w:t>
      </w:r>
    </w:p>
    <w:p w:rsidR="00865F03" w:rsidRPr="00216644" w:rsidRDefault="00865F03" w:rsidP="00A54975">
      <w:pPr>
        <w:pStyle w:val="Akapitzlist"/>
        <w:numPr>
          <w:ilvl w:val="0"/>
          <w:numId w:val="15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podmiotowych środków dowodowych – odpowiednio Wykonawca, Wykonawca wspólnie ubiegający się o udzielenie zamówienia, podmiot udostępniający zasoby; </w:t>
      </w:r>
    </w:p>
    <w:p w:rsidR="00865F03" w:rsidRPr="00216644" w:rsidRDefault="00865F03" w:rsidP="00A54975">
      <w:pPr>
        <w:pStyle w:val="Akapitzlist"/>
        <w:numPr>
          <w:ilvl w:val="0"/>
          <w:numId w:val="15"/>
        </w:numPr>
        <w:ind w:left="1276" w:right="50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innych dokumentów oraz dokumentów potwierdzających umocowanie do reprezentowania – Wykonawca.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993" w:right="50" w:hanging="567"/>
        <w:rPr>
          <w:rFonts w:ascii="Calibri" w:hAnsi="Calibri" w:cs="Calibri"/>
        </w:rPr>
      </w:pPr>
      <w:r w:rsidRPr="008A34C4">
        <w:rPr>
          <w:rFonts w:ascii="Calibri" w:hAnsi="Calibri" w:cs="Calibri"/>
        </w:rPr>
        <w:t>Podmiotowe środki dowodowe, które nie zostały wystawione przez upoważnione podmioty, a także zobowiązanie/-</w:t>
      </w:r>
      <w:proofErr w:type="spellStart"/>
      <w:r w:rsidRPr="008A34C4">
        <w:rPr>
          <w:rFonts w:ascii="Calibri" w:hAnsi="Calibri" w:cs="Calibri"/>
        </w:rPr>
        <w:t>nia</w:t>
      </w:r>
      <w:proofErr w:type="spellEnd"/>
      <w:r w:rsidRPr="008A34C4">
        <w:rPr>
          <w:rFonts w:ascii="Calibri" w:hAnsi="Calibri" w:cs="Calibri"/>
        </w:rPr>
        <w:t xml:space="preserve"> podmiotu udostępniającego zasoby oraz wymagane pełnomocnictwa: </w:t>
      </w:r>
    </w:p>
    <w:p w:rsidR="00865F03" w:rsidRPr="00216644" w:rsidRDefault="00865F03" w:rsidP="00A54975">
      <w:pPr>
        <w:pStyle w:val="Akapitzlist"/>
        <w:numPr>
          <w:ilvl w:val="0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przekazuje w postaci elektronicznej i opatruje kwalifikowanym podpisem elektronicznym; </w:t>
      </w:r>
    </w:p>
    <w:p w:rsidR="00865F03" w:rsidRPr="00216644" w:rsidRDefault="00865F03" w:rsidP="00A54975">
      <w:pPr>
        <w:pStyle w:val="Akapitzlist"/>
        <w:numPr>
          <w:ilvl w:val="0"/>
          <w:numId w:val="16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Gdy zostały sporządzone jako dokument w postaci papierowej i opatrzone własnoręcznym podpisem, Wykonawca przekazuje cyfrowe odwzorowanie tych dokumentów opatrzone podpisem kwalifikowanym, podpisem zaufanym lub podpisem osobistym potwierdzającym zgodność odwzorowania cyfrowego  z dokumentem w postaci papierowej. 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Potwierdzenia zgodności odwzorowania cyfrowego z dokumentem w postaci papierowej  o którym mowa w </w:t>
      </w:r>
      <w:proofErr w:type="spellStart"/>
      <w:r w:rsidRPr="00216644">
        <w:rPr>
          <w:rFonts w:ascii="Calibri" w:hAnsi="Calibri" w:cs="Calibri"/>
        </w:rPr>
        <w:t>ppkt</w:t>
      </w:r>
      <w:proofErr w:type="spellEnd"/>
      <w:r w:rsidRPr="00216644">
        <w:rPr>
          <w:rFonts w:ascii="Calibri" w:hAnsi="Calibri" w:cs="Calibri"/>
        </w:rPr>
        <w:t xml:space="preserve">. 2 powyżej, dokonuje notariusz lub: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podmiotowych środków dowodowych - odpowiednio Wykonawca, Wykonawca wspólnie z nim ubiegający się o udzielenie zamówienia, podmiot udostępniający zasoby;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zobowiązania podmiotu udostępniającego zasoby – odpowiednio </w:t>
      </w:r>
    </w:p>
    <w:p w:rsidR="00865F03" w:rsidRPr="00216644" w:rsidRDefault="00865F03" w:rsidP="00865F03">
      <w:pPr>
        <w:pStyle w:val="Akapitzlist"/>
        <w:ind w:left="1440" w:right="50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lub Wykonawca wspólnie z nim ubiegający się o udzielenie zamówienia; </w:t>
      </w:r>
    </w:p>
    <w:p w:rsidR="00865F03" w:rsidRPr="00216644" w:rsidRDefault="00865F03" w:rsidP="00A54975">
      <w:pPr>
        <w:pStyle w:val="Akapitzlist"/>
        <w:numPr>
          <w:ilvl w:val="0"/>
          <w:numId w:val="17"/>
        </w:numPr>
        <w:ind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 przypadku pełnomocnictwa, o którym mowa w ust. 1 – pełnomocnik.  </w:t>
      </w:r>
    </w:p>
    <w:p w:rsidR="00865F03" w:rsidRPr="008A34C4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Odwzorowanie cyfrowe pełnomocnictwa, o którym mowa w pkt. </w:t>
      </w:r>
      <w:r w:rsidR="008A34C4">
        <w:rPr>
          <w:rFonts w:ascii="Calibri" w:hAnsi="Calibri" w:cs="Calibri"/>
        </w:rPr>
        <w:t>15.</w:t>
      </w:r>
      <w:r w:rsidRPr="008A34C4">
        <w:rPr>
          <w:rFonts w:ascii="Calibri" w:hAnsi="Calibri" w:cs="Calibri"/>
        </w:rPr>
        <w:t>8 ust. 2) powinno potwierdzać prawidłowość umocowania na dzień złożenia odpowiednio oferty lub oświadczenia, którym mowa w pkt</w:t>
      </w:r>
      <w:r w:rsidRPr="008A34C4">
        <w:rPr>
          <w:rFonts w:ascii="Calibri" w:hAnsi="Calibri" w:cs="Calibri"/>
          <w:color w:val="C00000"/>
        </w:rPr>
        <w:t xml:space="preserve">. </w:t>
      </w:r>
      <w:r w:rsidRPr="008A34C4">
        <w:rPr>
          <w:rFonts w:ascii="Calibri" w:hAnsi="Calibri" w:cs="Calibri"/>
          <w:color w:val="000000" w:themeColor="text1"/>
        </w:rPr>
        <w:t xml:space="preserve">9.2.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Zobowiązanie, o którym mowa w pkt. </w:t>
      </w:r>
      <w:r w:rsidRPr="008A34C4">
        <w:rPr>
          <w:rFonts w:ascii="Calibri" w:hAnsi="Calibri" w:cs="Calibri"/>
          <w:color w:val="000000" w:themeColor="text1"/>
        </w:rPr>
        <w:t>10.3</w:t>
      </w:r>
      <w:r w:rsidRPr="008A34C4">
        <w:rPr>
          <w:rFonts w:ascii="Calibri" w:hAnsi="Calibri" w:cs="Calibri"/>
        </w:rPr>
        <w:t xml:space="preserve">. powinno być podpisane przez osobę upoważnioną do reprezentowania podmiotu udostępniającego zasoby.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lastRenderedPageBreak/>
        <w:t xml:space="preserve">Podmiotowe środki dowodowe lub inne dokumenty, w tym dokumenty potwierdzające umocowanie do reprezentowania sporządzone w języku obcym  Wykonawca przekazuje wraz z tłumaczeniem na język polski.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Oferta oraz pozostałe oświadczenia i dokumenty, dla których Zmawiający określił wzory w formie formularzy stanowiących załączniki do SWZ, powinny być sporządzone zgodnie z tymi wzorami.   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134" w:right="50" w:hanging="708"/>
        <w:rPr>
          <w:rFonts w:ascii="Calibri" w:hAnsi="Calibri" w:cs="Calibri"/>
        </w:rPr>
      </w:pPr>
      <w:r w:rsidRPr="008A34C4">
        <w:rPr>
          <w:rFonts w:ascii="Calibri" w:hAnsi="Calibri" w:cs="Calibri"/>
        </w:rPr>
        <w:t xml:space="preserve">Zamawiający informuje, że zgodnie z art. 18 ust. 3 ustawy Pzp, nie ujawnia się informacji stanowiących tajemnicę przedsiębiorstwa, w rozumieniu przepisów o zwalczaniu nieuczciwej konkurencji, jeżeli wykonawca, wraz z przekazaniem takich informacji, zastrzegł, że nie mogą być one udostępnione oraz wykazał, że zastrzeżone informacje stanowią tajemnicę przedsiębiorstwa. Wykonawca nie może zastrzec informacji, o których mowa w art. 222 ust. 5 ustawy Pzp. Wszelkie informacje stanowiące tajemnicę przedsiębiorstwa w rozumieniu ustawy o zwalczaniu nieuczciwej konkurencji, które Wykonawca zastrzega, jako tajemnicę przedsiębiorstwa, winny być załączone w osobnym pliku z oznaczeniem „Tajemnica przedsiębiorstwa”.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Przed upływem terminu składania ofert, Wykonawca może wprowadzić zmiany do złożonej oferty lub wycofać złożoną ofertę. </w:t>
      </w:r>
    </w:p>
    <w:p w:rsidR="00865F03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44E36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Oferta złożona przez Wykonawcę powinna zawierać: </w:t>
      </w:r>
    </w:p>
    <w:p w:rsidR="00865F03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Formularz ofertowy;  </w:t>
      </w:r>
    </w:p>
    <w:p w:rsidR="002D53C4" w:rsidRPr="002D53C4" w:rsidRDefault="002D53C4" w:rsidP="002D53C4">
      <w:pPr>
        <w:pStyle w:val="Akapitzlist"/>
        <w:numPr>
          <w:ilvl w:val="0"/>
          <w:numId w:val="18"/>
        </w:numPr>
        <w:ind w:left="1843" w:hanging="425"/>
        <w:rPr>
          <w:rFonts w:ascii="Calibri" w:hAnsi="Calibri" w:cs="Calibri"/>
        </w:rPr>
      </w:pPr>
      <w:r w:rsidRPr="002D53C4">
        <w:rPr>
          <w:rFonts w:ascii="Calibri" w:hAnsi="Calibri" w:cs="Calibri"/>
        </w:rPr>
        <w:t xml:space="preserve">W celu potwierdzenia umocowania osoby reprezentującej wykonawcę, Zamawiający wymaga złożenia odpisu lub informacji z Krajowego Rejestru Sądowego, Centralnej Ewidencji i Informacji o Działalności Gospodarczej lub innego właściwego rejestru. Zamawiający nie wymaga złożenia, jeżeli wykonawca poda w ofercie dane umożliwiające dostęp do tych dokumentów.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Pełnomocnictwo do reprezentowania wszystkich Wykonawców wspólnie ubiegających się o udzielenie zamówienia lub inny dokument potwierdzający umocowanie do reprezentowania Wykonawcy (np. umowa o współdziałaniu). </w:t>
      </w:r>
    </w:p>
    <w:p w:rsidR="00865F03" w:rsidRPr="00216644" w:rsidRDefault="00865F03" w:rsidP="00244E36">
      <w:pPr>
        <w:pStyle w:val="Akapitzlist"/>
        <w:tabs>
          <w:tab w:val="center" w:pos="2129"/>
          <w:tab w:val="center" w:pos="3284"/>
          <w:tab w:val="center" w:pos="3976"/>
          <w:tab w:val="center" w:pos="5028"/>
          <w:tab w:val="center" w:pos="6020"/>
          <w:tab w:val="center" w:pos="7199"/>
          <w:tab w:val="right" w:pos="9695"/>
        </w:tabs>
        <w:spacing w:after="5" w:line="269" w:lineRule="auto"/>
        <w:ind w:left="1843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Pełnomocnik </w:t>
      </w:r>
      <w:r w:rsidRPr="00216644">
        <w:rPr>
          <w:rFonts w:ascii="Calibri" w:hAnsi="Calibri" w:cs="Calibri"/>
        </w:rPr>
        <w:tab/>
        <w:t xml:space="preserve">może </w:t>
      </w:r>
      <w:r w:rsidRPr="00216644">
        <w:rPr>
          <w:rFonts w:ascii="Calibri" w:hAnsi="Calibri" w:cs="Calibri"/>
        </w:rPr>
        <w:tab/>
        <w:t xml:space="preserve">być </w:t>
      </w:r>
      <w:r w:rsidRPr="00216644">
        <w:rPr>
          <w:rFonts w:ascii="Calibri" w:hAnsi="Calibri" w:cs="Calibri"/>
        </w:rPr>
        <w:tab/>
        <w:t>us</w:t>
      </w:r>
      <w:r w:rsidR="00941A6F">
        <w:rPr>
          <w:rFonts w:ascii="Calibri" w:hAnsi="Calibri" w:cs="Calibri"/>
        </w:rPr>
        <w:t xml:space="preserve">tanowiony </w:t>
      </w:r>
      <w:r w:rsidR="00941A6F">
        <w:rPr>
          <w:rFonts w:ascii="Calibri" w:hAnsi="Calibri" w:cs="Calibri"/>
        </w:rPr>
        <w:tab/>
        <w:t xml:space="preserve">do </w:t>
      </w:r>
      <w:r w:rsidR="00941A6F">
        <w:rPr>
          <w:rFonts w:ascii="Calibri" w:hAnsi="Calibri" w:cs="Calibri"/>
        </w:rPr>
        <w:tab/>
        <w:t xml:space="preserve">reprezentowania </w:t>
      </w:r>
      <w:r w:rsidR="00255FA9">
        <w:rPr>
          <w:rFonts w:ascii="Calibri" w:hAnsi="Calibri" w:cs="Calibri"/>
        </w:rPr>
        <w:t xml:space="preserve">Wykonawców </w:t>
      </w:r>
      <w:r w:rsidRPr="00216644">
        <w:rPr>
          <w:rFonts w:ascii="Calibri" w:hAnsi="Calibri" w:cs="Calibri"/>
        </w:rPr>
        <w:t xml:space="preserve">w postępowaniu lub do reprezentowania w postępowaniu i zawarcia umowy;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Pełnomocnictwo do złożenia oferty względnie do podpisania podmiotowych środków dowodowych, lub innych oświadczeń i dokumentów składanych wraz  z Ofertą, chyba że prawo do ich podpisania wynika z dokumentów, o których mowa w pkt. 1</w:t>
      </w:r>
      <w:r w:rsidR="00244E36">
        <w:rPr>
          <w:rFonts w:ascii="Calibri" w:hAnsi="Calibri" w:cs="Calibri"/>
        </w:rPr>
        <w:t>5.16.</w:t>
      </w:r>
      <w:r w:rsidR="002D53C4">
        <w:rPr>
          <w:rFonts w:ascii="Calibri" w:hAnsi="Calibri" w:cs="Calibri"/>
        </w:rPr>
        <w:t xml:space="preserve"> ust. 3</w:t>
      </w:r>
      <w:r w:rsidRPr="00216644">
        <w:rPr>
          <w:rFonts w:ascii="Calibri" w:hAnsi="Calibri" w:cs="Calibri"/>
        </w:rPr>
        <w:t xml:space="preserve">;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>Zobowiązania wymagane postanowieniami pkt</w:t>
      </w:r>
      <w:r w:rsidRPr="00244E36">
        <w:rPr>
          <w:rFonts w:ascii="Calibri" w:hAnsi="Calibri" w:cs="Calibri"/>
          <w:color w:val="000000" w:themeColor="text1"/>
        </w:rPr>
        <w:t xml:space="preserve">. 10.3., </w:t>
      </w:r>
      <w:r w:rsidRPr="00216644">
        <w:rPr>
          <w:rFonts w:ascii="Calibri" w:hAnsi="Calibri" w:cs="Calibri"/>
        </w:rPr>
        <w:t xml:space="preserve">w przypadku gdy </w:t>
      </w:r>
    </w:p>
    <w:p w:rsidR="00865F03" w:rsidRPr="00216644" w:rsidRDefault="00865F03" w:rsidP="00244E36">
      <w:pPr>
        <w:pStyle w:val="Akapitzlist"/>
        <w:spacing w:after="5" w:line="269" w:lineRule="auto"/>
        <w:ind w:left="1843" w:right="46" w:firstLine="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Wykonawca polega na zdolnościach podmiotów udostępniających zasoby w celu potwierdzenia spełniania warunków udziału w postępowaniu wraz z pełnomocnictwami, jeżeli prawo do podpisania danego zobowiązania nie wynika z dokumentów, o których mowa w </w:t>
      </w:r>
      <w:r w:rsidRPr="00216644">
        <w:rPr>
          <w:rFonts w:ascii="Calibri" w:hAnsi="Calibri" w:cs="Calibri"/>
          <w:color w:val="000000" w:themeColor="text1"/>
        </w:rPr>
        <w:t xml:space="preserve">pkt. </w:t>
      </w:r>
      <w:r w:rsidR="00244E36">
        <w:rPr>
          <w:rFonts w:ascii="Calibri" w:hAnsi="Calibri" w:cs="Calibri"/>
          <w:color w:val="000000" w:themeColor="text1"/>
        </w:rPr>
        <w:t>15.</w:t>
      </w:r>
      <w:r w:rsidR="002D53C4">
        <w:rPr>
          <w:rFonts w:ascii="Calibri" w:hAnsi="Calibri" w:cs="Calibri"/>
          <w:color w:val="000000" w:themeColor="text1"/>
        </w:rPr>
        <w:t>16 ust. 3</w:t>
      </w:r>
      <w:r w:rsidRPr="00216644">
        <w:rPr>
          <w:rFonts w:ascii="Calibri" w:hAnsi="Calibri" w:cs="Calibri"/>
          <w:color w:val="C00000"/>
        </w:rPr>
        <w:t xml:space="preserve">. </w:t>
      </w:r>
    </w:p>
    <w:p w:rsidR="00865F03" w:rsidRPr="00216644" w:rsidRDefault="00865F03" w:rsidP="00A54975">
      <w:pPr>
        <w:pStyle w:val="Akapitzlist"/>
        <w:numPr>
          <w:ilvl w:val="0"/>
          <w:numId w:val="18"/>
        </w:numPr>
        <w:ind w:left="1843" w:right="50" w:hanging="425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Oświadczenia wymagane postanowieniami </w:t>
      </w:r>
      <w:r w:rsidRPr="00244E36">
        <w:rPr>
          <w:rFonts w:ascii="Calibri" w:hAnsi="Calibri" w:cs="Calibri"/>
          <w:color w:val="000000" w:themeColor="text1"/>
        </w:rPr>
        <w:t xml:space="preserve">pkt. 9.2., 10.7. i 11.3. </w:t>
      </w:r>
    </w:p>
    <w:p w:rsidR="00865F03" w:rsidRPr="00244E36" w:rsidRDefault="00865F03" w:rsidP="00A54975">
      <w:pPr>
        <w:pStyle w:val="Akapitzlist"/>
        <w:numPr>
          <w:ilvl w:val="1"/>
          <w:numId w:val="33"/>
        </w:numPr>
        <w:ind w:left="1418" w:right="50" w:hanging="851"/>
        <w:rPr>
          <w:rFonts w:ascii="Calibri" w:hAnsi="Calibri" w:cs="Calibri"/>
        </w:rPr>
      </w:pPr>
      <w:r w:rsidRPr="00244E36">
        <w:rPr>
          <w:rFonts w:ascii="Calibri" w:hAnsi="Calibri" w:cs="Calibri"/>
        </w:rPr>
        <w:t xml:space="preserve">Zamawiający nie żąda złożenia wraz z ofertą przedmiotowych środków dowodowych. </w:t>
      </w:r>
    </w:p>
    <w:p w:rsidR="00865F03" w:rsidRPr="00216644" w:rsidRDefault="00865F03" w:rsidP="00865F03">
      <w:pPr>
        <w:pStyle w:val="Akapitzlist"/>
        <w:ind w:right="50" w:firstLine="0"/>
        <w:rPr>
          <w:rFonts w:ascii="Calibri" w:hAnsi="Calibri" w:cs="Calibri"/>
        </w:rPr>
      </w:pPr>
    </w:p>
    <w:p w:rsidR="00CC6452" w:rsidRPr="0014088F" w:rsidRDefault="00865F03" w:rsidP="0004177E">
      <w:pPr>
        <w:numPr>
          <w:ilvl w:val="0"/>
          <w:numId w:val="8"/>
        </w:numPr>
        <w:spacing w:after="133" w:line="271" w:lineRule="auto"/>
        <w:ind w:left="426" w:right="48" w:hanging="142"/>
        <w:rPr>
          <w:rFonts w:ascii="Calibri" w:hAnsi="Calibri" w:cs="Calibri"/>
          <w:b/>
          <w:highlight w:val="lightGray"/>
        </w:rPr>
      </w:pPr>
      <w:r w:rsidRPr="00CC6452">
        <w:rPr>
          <w:rFonts w:ascii="Calibri" w:hAnsi="Calibri" w:cs="Calibri"/>
          <w:b/>
          <w:highlight w:val="lightGray"/>
        </w:rPr>
        <w:lastRenderedPageBreak/>
        <w:t>SPOSÓB ORAZ TERMIN SKŁADANIA OFERT</w:t>
      </w:r>
    </w:p>
    <w:p w:rsidR="00865F03" w:rsidRPr="00CC6452" w:rsidRDefault="00CC6452" w:rsidP="009F501D">
      <w:pPr>
        <w:spacing w:after="148" w:line="247" w:lineRule="auto"/>
        <w:ind w:left="1134" w:right="55" w:hanging="567"/>
        <w:rPr>
          <w:rFonts w:ascii="Calibri" w:hAnsi="Calibri" w:cs="Calibri"/>
          <w:color w:val="0070C0"/>
        </w:rPr>
      </w:pPr>
      <w:r w:rsidRPr="00CC6452">
        <w:rPr>
          <w:rFonts w:ascii="Calibri" w:hAnsi="Calibri" w:cs="Calibri"/>
          <w:b/>
        </w:rPr>
        <w:t>16.1.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składa ofertę za pośrednictwem Formularza do złożenia, zmiany  lub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złożenia oferty opisany został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Funkcjonalność do zaszyfrowania oferty przez Wykonawcę jest dostępna dla Wykonawców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, w szczegółach danego postępowania. W formularzu oferty Wykonawca zobowiązany jest podać adres skrzynki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, na którym prowadzona będzie korespondencja związana z postępowaniem. Sposób złożenia oferty, w tym zaszyfrowania oferty opisany został </w:t>
      </w:r>
      <w:r w:rsidR="00865F03" w:rsidRPr="00CC6452">
        <w:rPr>
          <w:rFonts w:ascii="Calibri" w:hAnsi="Calibri" w:cs="Calibri"/>
        </w:rPr>
        <w:br/>
        <w:t xml:space="preserve">w „Instrukcji użytkownika”, dostępnej na stronie: </w:t>
      </w:r>
      <w:hyperlink r:id="rId18">
        <w:r w:rsidR="00865F03" w:rsidRPr="00CC6452">
          <w:rPr>
            <w:rFonts w:ascii="Calibri" w:hAnsi="Calibri" w:cs="Calibri"/>
            <w:color w:val="0070C0"/>
            <w:u w:val="single" w:color="0000FF"/>
          </w:rPr>
          <w:t>https://miniportal.uzp.gov.pl/</w:t>
        </w:r>
      </w:hyperlink>
      <w:hyperlink r:id="rId19">
        <w:r w:rsidR="00865F03" w:rsidRPr="00CC6452">
          <w:rPr>
            <w:rFonts w:ascii="Calibri" w:hAnsi="Calibri" w:cs="Calibri"/>
            <w:color w:val="0070C0"/>
          </w:rPr>
          <w:t>.</w:t>
        </w:r>
      </w:hyperlink>
      <w:r w:rsidR="00865F03" w:rsidRPr="00CC6452">
        <w:rPr>
          <w:rFonts w:ascii="Calibri" w:hAnsi="Calibri" w:cs="Calibri"/>
          <w:color w:val="0070C0"/>
        </w:rPr>
        <w:t xml:space="preserve"> </w:t>
      </w:r>
    </w:p>
    <w:p w:rsidR="00865F03" w:rsidRPr="00CC6452" w:rsidRDefault="00CC6452" w:rsidP="009F501D">
      <w:pPr>
        <w:spacing w:after="148" w:line="247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16.2.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Ofertę wraz z wymaganymi załącznikami należy złożyć w terminie do dnia </w:t>
      </w:r>
      <w:r w:rsidR="00FC7996">
        <w:rPr>
          <w:rFonts w:ascii="Calibri" w:hAnsi="Calibri" w:cs="Calibri"/>
          <w:b/>
        </w:rPr>
        <w:t>04</w:t>
      </w:r>
      <w:r w:rsidR="00941A6F">
        <w:rPr>
          <w:rFonts w:ascii="Calibri" w:hAnsi="Calibri" w:cs="Calibri"/>
          <w:b/>
        </w:rPr>
        <w:t xml:space="preserve"> marca 2022</w:t>
      </w:r>
      <w:r w:rsidR="0074103C">
        <w:rPr>
          <w:rFonts w:ascii="Calibri" w:hAnsi="Calibri" w:cs="Calibri"/>
          <w:b/>
        </w:rPr>
        <w:t xml:space="preserve"> roku, do godz. 09</w:t>
      </w:r>
      <w:r w:rsidR="00865F03" w:rsidRPr="00CC6452">
        <w:rPr>
          <w:rFonts w:ascii="Calibri" w:hAnsi="Calibri" w:cs="Calibri"/>
          <w:b/>
        </w:rPr>
        <w:t>:00.</w:t>
      </w:r>
      <w:r w:rsidR="00865F03" w:rsidRPr="00CC6452">
        <w:rPr>
          <w:rFonts w:ascii="Calibri" w:hAnsi="Calibri" w:cs="Calibri"/>
        </w:rPr>
        <w:t xml:space="preserve"> Oferta może być złożona tylko do upływu terminu składania ofert. </w:t>
      </w:r>
    </w:p>
    <w:p w:rsidR="00865F03" w:rsidRPr="00CC6452" w:rsidRDefault="0014088F" w:rsidP="009F501D">
      <w:pPr>
        <w:spacing w:after="148" w:line="247" w:lineRule="auto"/>
        <w:ind w:firstLine="436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16.3</w:t>
      </w:r>
      <w:r>
        <w:rPr>
          <w:rFonts w:ascii="Calibri" w:hAnsi="Calibri" w:cs="Calibri"/>
        </w:rPr>
        <w:t xml:space="preserve">. </w:t>
      </w:r>
      <w:r w:rsidR="00865F03" w:rsidRPr="00CC6452">
        <w:rPr>
          <w:rFonts w:ascii="Calibri" w:hAnsi="Calibri" w:cs="Calibri"/>
        </w:rPr>
        <w:t xml:space="preserve">Zamawiający odrzuci ofertę złożoną po terminie składania ofert. </w:t>
      </w:r>
    </w:p>
    <w:p w:rsidR="00865F03" w:rsidRPr="00CC6452" w:rsidRDefault="0014088F" w:rsidP="009F501D">
      <w:pPr>
        <w:spacing w:after="148" w:line="247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16.4.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przed upływem terminu do składania ofert może zmienić, wycofać ofertę za pośrednictwem Formularza do złożenia, zmiany, wycofania oferty dostępnego na </w:t>
      </w:r>
      <w:proofErr w:type="spellStart"/>
      <w:r w:rsidR="00865F03" w:rsidRPr="00CC6452">
        <w:rPr>
          <w:rFonts w:ascii="Calibri" w:hAnsi="Calibri" w:cs="Calibri"/>
        </w:rPr>
        <w:t>ePUAP</w:t>
      </w:r>
      <w:proofErr w:type="spellEnd"/>
      <w:r w:rsidR="00865F03" w:rsidRPr="00CC6452">
        <w:rPr>
          <w:rFonts w:ascii="Calibri" w:hAnsi="Calibri" w:cs="Calibri"/>
        </w:rPr>
        <w:t xml:space="preserve">  i udostępnionego również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Sposób zmiany i wycofania oferty został opisany  w Instrukcji użytkownika dostępnej na </w:t>
      </w:r>
      <w:proofErr w:type="spellStart"/>
      <w:r w:rsidR="00865F03" w:rsidRPr="00CC6452">
        <w:rPr>
          <w:rFonts w:ascii="Calibri" w:hAnsi="Calibri" w:cs="Calibri"/>
        </w:rPr>
        <w:t>miniPortalu</w:t>
      </w:r>
      <w:proofErr w:type="spellEnd"/>
      <w:r w:rsidR="00865F03" w:rsidRPr="00CC6452">
        <w:rPr>
          <w:rFonts w:ascii="Calibri" w:hAnsi="Calibri" w:cs="Calibri"/>
        </w:rPr>
        <w:t xml:space="preserve">.  </w:t>
      </w:r>
    </w:p>
    <w:p w:rsidR="00865F03" w:rsidRPr="00CC6452" w:rsidRDefault="0014088F" w:rsidP="009F501D">
      <w:pPr>
        <w:spacing w:line="247" w:lineRule="auto"/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16.5.</w:t>
      </w:r>
      <w:r>
        <w:rPr>
          <w:rFonts w:ascii="Calibri" w:hAnsi="Calibri" w:cs="Calibri"/>
        </w:rPr>
        <w:t xml:space="preserve"> </w:t>
      </w:r>
      <w:r w:rsidR="00865F03" w:rsidRPr="00CC6452">
        <w:rPr>
          <w:rFonts w:ascii="Calibri" w:hAnsi="Calibri" w:cs="Calibri"/>
        </w:rPr>
        <w:t xml:space="preserve">Wykonawca po upływie terminu do składania ofert nie może skutecznie dokonać zmiany ani wycofać złożonej oferty. </w:t>
      </w:r>
    </w:p>
    <w:p w:rsidR="00865F03" w:rsidRPr="00216644" w:rsidRDefault="00865F03" w:rsidP="00865F0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865F03" w:rsidRPr="0014088F" w:rsidRDefault="00865F0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TERMIN OTWARCIA OFERT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17.1</w:t>
      </w:r>
      <w:r>
        <w:rPr>
          <w:rFonts w:ascii="Calibri" w:hAnsi="Calibri" w:cs="Calibri"/>
        </w:rPr>
        <w:t xml:space="preserve">. </w:t>
      </w:r>
      <w:r w:rsidR="00865F03" w:rsidRPr="0014088F">
        <w:rPr>
          <w:rFonts w:ascii="Calibri" w:hAnsi="Calibri" w:cs="Calibri"/>
        </w:rPr>
        <w:t xml:space="preserve">Otwarcie ofert nastąpi w dniu </w:t>
      </w:r>
      <w:r w:rsidR="00FC7996">
        <w:rPr>
          <w:rFonts w:ascii="Calibri" w:hAnsi="Calibri" w:cs="Calibri"/>
          <w:b/>
        </w:rPr>
        <w:t>04</w:t>
      </w:r>
      <w:r w:rsidR="00941A6F">
        <w:rPr>
          <w:rFonts w:ascii="Calibri" w:hAnsi="Calibri" w:cs="Calibri"/>
          <w:b/>
        </w:rPr>
        <w:t xml:space="preserve"> marca</w:t>
      </w:r>
      <w:r w:rsidR="00255FA9">
        <w:rPr>
          <w:rFonts w:ascii="Calibri" w:hAnsi="Calibri" w:cs="Calibri"/>
          <w:b/>
        </w:rPr>
        <w:t xml:space="preserve"> 2022 </w:t>
      </w:r>
      <w:r w:rsidR="0074103C">
        <w:rPr>
          <w:rFonts w:ascii="Calibri" w:hAnsi="Calibri" w:cs="Calibri"/>
          <w:b/>
        </w:rPr>
        <w:t>roku,</w:t>
      </w:r>
      <w:r w:rsidR="004768F6">
        <w:rPr>
          <w:rFonts w:ascii="Calibri" w:hAnsi="Calibri" w:cs="Calibri"/>
          <w:b/>
        </w:rPr>
        <w:t xml:space="preserve"> o godzinie 09:3</w:t>
      </w:r>
      <w:r w:rsidR="00865F03" w:rsidRPr="0014088F">
        <w:rPr>
          <w:rFonts w:ascii="Calibri" w:hAnsi="Calibri" w:cs="Calibri"/>
          <w:b/>
        </w:rPr>
        <w:t xml:space="preserve">0. </w:t>
      </w:r>
      <w:r w:rsidR="00865F03" w:rsidRPr="0014088F">
        <w:rPr>
          <w:rFonts w:ascii="Calibri" w:hAnsi="Calibri" w:cs="Calibri"/>
        </w:rPr>
        <w:t xml:space="preserve">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17.2.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najpóźniej przed otwarciem ofert, udostępni na stronie internetowej prowadzonego postępowania informację o kwocie, jaką zamierza przeznaczyć na sfinansowanie zamówienia.  </w:t>
      </w:r>
    </w:p>
    <w:p w:rsidR="00865F03" w:rsidRPr="0014088F" w:rsidRDefault="0014088F" w:rsidP="0014088F">
      <w:pPr>
        <w:ind w:left="1134" w:right="55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17.3.</w:t>
      </w:r>
      <w:r>
        <w:rPr>
          <w:rFonts w:ascii="Calibri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Zamawiający, niezwłocznie po otwarciu ofert, udostępni na stronie internetowej prowadzonego postępowania informacje o:  </w:t>
      </w:r>
    </w:p>
    <w:p w:rsidR="00865F03" w:rsidRPr="00216644" w:rsidRDefault="00865F03" w:rsidP="00A54975">
      <w:pPr>
        <w:numPr>
          <w:ilvl w:val="3"/>
          <w:numId w:val="19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nazwach albo imionach i nazwiskach oraz siedzibach lub miejscach prowadzonej działalności gospodarczej bądź miejscach zamieszkania wykonawców, których oferty zostały otwarte;  </w:t>
      </w:r>
    </w:p>
    <w:p w:rsidR="00865F03" w:rsidRPr="00216644" w:rsidRDefault="00865F03" w:rsidP="00A54975">
      <w:pPr>
        <w:numPr>
          <w:ilvl w:val="3"/>
          <w:numId w:val="19"/>
        </w:numPr>
        <w:ind w:left="1276" w:right="50" w:hanging="142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cenach lub kosztach zawartych w ofertach. </w:t>
      </w:r>
    </w:p>
    <w:p w:rsidR="00865F03" w:rsidRPr="0014088F" w:rsidRDefault="0014088F" w:rsidP="0014088F">
      <w:pPr>
        <w:spacing w:after="148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17.4.</w:t>
      </w:r>
      <w:r>
        <w:rPr>
          <w:rFonts w:ascii="Calibri" w:hAnsi="Calibri" w:cs="Calibri"/>
        </w:rPr>
        <w:t xml:space="preserve">  </w:t>
      </w:r>
      <w:r w:rsidR="00865F03" w:rsidRPr="0014088F">
        <w:rPr>
          <w:rFonts w:ascii="Calibri" w:hAnsi="Calibri" w:cs="Calibri"/>
        </w:rPr>
        <w:t>W przypadku wystąpienia awarii systemu teleinformatycznego, która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spowoduje brak możliwo</w:t>
      </w:r>
      <w:r w:rsidR="00865F03" w:rsidRPr="0014088F">
        <w:rPr>
          <w:rFonts w:ascii="Calibri" w:eastAsia="Arial" w:hAnsi="Calibri" w:cs="Calibri"/>
        </w:rPr>
        <w:t>ś</w:t>
      </w:r>
      <w:r w:rsidR="00865F03" w:rsidRPr="0014088F">
        <w:rPr>
          <w:rFonts w:ascii="Calibri" w:hAnsi="Calibri" w:cs="Calibri"/>
        </w:rPr>
        <w:t>ci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>otwa</w:t>
      </w:r>
      <w:r>
        <w:rPr>
          <w:rFonts w:ascii="Calibri" w:hAnsi="Calibri" w:cs="Calibri"/>
        </w:rPr>
        <w:t xml:space="preserve">rcia ofert w terminie określonym </w:t>
      </w:r>
      <w:r w:rsidR="00865F03" w:rsidRPr="0014088F">
        <w:rPr>
          <w:rFonts w:ascii="Calibri" w:hAnsi="Calibri" w:cs="Calibri"/>
        </w:rPr>
        <w:t>przez Zamawiającego,</w:t>
      </w:r>
      <w:r w:rsidR="00865F03" w:rsidRPr="0014088F">
        <w:rPr>
          <w:rFonts w:ascii="Calibri" w:eastAsia="Arial" w:hAnsi="Calibri" w:cs="Calibri"/>
        </w:rPr>
        <w:t>̨</w:t>
      </w:r>
      <w:r w:rsidR="00865F03" w:rsidRPr="0014088F">
        <w:rPr>
          <w:rFonts w:ascii="Calibri" w:hAnsi="Calibri" w:cs="Calibri"/>
        </w:rPr>
        <w:t xml:space="preserve"> otwarcie ofert nastąpi niezwłocznie po usunięciu</w:t>
      </w:r>
      <w:r>
        <w:rPr>
          <w:rFonts w:ascii="Calibri" w:eastAsia="Arial" w:hAnsi="Calibri" w:cs="Calibri"/>
        </w:rPr>
        <w:t xml:space="preserve"> </w:t>
      </w:r>
      <w:r w:rsidR="00865F03" w:rsidRPr="0014088F">
        <w:rPr>
          <w:rFonts w:ascii="Calibri" w:hAnsi="Calibri" w:cs="Calibri"/>
        </w:rPr>
        <w:t xml:space="preserve">awarii. </w:t>
      </w:r>
    </w:p>
    <w:p w:rsidR="00865F03" w:rsidRPr="00216644" w:rsidRDefault="0014088F" w:rsidP="0014088F">
      <w:pPr>
        <w:spacing w:after="110" w:line="240" w:lineRule="auto"/>
        <w:ind w:left="1134" w:hanging="567"/>
        <w:rPr>
          <w:rFonts w:ascii="Calibri" w:hAnsi="Calibri" w:cs="Calibri"/>
        </w:rPr>
      </w:pPr>
      <w:r w:rsidRPr="0014088F">
        <w:rPr>
          <w:rFonts w:ascii="Calibri" w:hAnsi="Calibri" w:cs="Calibri"/>
          <w:b/>
        </w:rPr>
        <w:t>17.5.</w:t>
      </w:r>
      <w:r>
        <w:rPr>
          <w:rFonts w:ascii="Calibri" w:hAnsi="Calibri" w:cs="Calibri"/>
        </w:rPr>
        <w:t xml:space="preserve"> </w:t>
      </w:r>
      <w:r w:rsidR="00865F03" w:rsidRPr="00216644">
        <w:rPr>
          <w:rFonts w:ascii="Calibri" w:hAnsi="Calibri" w:cs="Calibri"/>
        </w:rPr>
        <w:t>Zamawiający</w:t>
      </w:r>
      <w:r w:rsidR="00865F03" w:rsidRPr="00216644">
        <w:rPr>
          <w:rFonts w:ascii="Calibri" w:eastAsia="Arial" w:hAnsi="Calibri" w:cs="Calibri"/>
        </w:rPr>
        <w:t>̨</w:t>
      </w:r>
      <w:r w:rsidR="00865F03" w:rsidRPr="00216644">
        <w:rPr>
          <w:rFonts w:ascii="Calibri" w:hAnsi="Calibri" w:cs="Calibri"/>
        </w:rPr>
        <w:t xml:space="preserve"> poinformuje o zmianie terminu otwarcia ofert na stronie internetowej prowadzonego postepowania.</w:t>
      </w:r>
    </w:p>
    <w:p w:rsidR="00865F03" w:rsidRDefault="00865F03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7704D2" w:rsidRDefault="007704D2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7704D2" w:rsidRDefault="007704D2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7704D2" w:rsidRPr="00216644" w:rsidRDefault="007704D2" w:rsidP="00865F03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65F03" w:rsidRPr="0014088F" w:rsidRDefault="00865F0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14088F">
        <w:rPr>
          <w:rFonts w:ascii="Calibri" w:hAnsi="Calibri" w:cs="Calibri"/>
          <w:b/>
          <w:highlight w:val="lightGray"/>
        </w:rPr>
        <w:t>SPOSÓB OBLICZENIA CENY</w:t>
      </w:r>
    </w:p>
    <w:p w:rsidR="007704D2" w:rsidRDefault="007704D2" w:rsidP="00474ACC">
      <w:pPr>
        <w:pStyle w:val="Akapitzlist"/>
        <w:keepNext/>
        <w:numPr>
          <w:ilvl w:val="1"/>
          <w:numId w:val="46"/>
        </w:numPr>
        <w:suppressAutoHyphens/>
        <w:spacing w:after="0" w:line="240" w:lineRule="auto"/>
        <w:ind w:left="993" w:hanging="709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być podana liczbowo w Formularzu oferty. Wykonawca w przedstawionej ofercie musi zaoferować cenę jednoznaczną i ostateczną. Podanie ceny wariantowej wyrażonej jako przedział cenowy lub zawierającej warunki i zastrzeżenia, spowoduje odrzucenie oferty. Cena oferty musi być wyrażona w złotych polskich. Nie będą prowadzone rozliczenia w walutach obcych. Cena oferty nie podlega negocjacjom ani zmianom. Ceny muszą być podane i wyliczone w zaokrągleniu do dwóch miejsc po przecinku (zasada zaokrąglania – poniżej 0,005 należy zaokrąglić w dół, powyżej i równe należy zaokrąglić w górę). </w:t>
      </w:r>
    </w:p>
    <w:p w:rsidR="007704D2" w:rsidRDefault="007704D2" w:rsidP="00474ACC">
      <w:pPr>
        <w:pStyle w:val="Akapitzlist"/>
        <w:keepNext/>
        <w:numPr>
          <w:ilvl w:val="1"/>
          <w:numId w:val="46"/>
        </w:numPr>
        <w:suppressAutoHyphens/>
        <w:spacing w:after="0" w:line="240" w:lineRule="auto"/>
        <w:ind w:left="993" w:hanging="709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 xml:space="preserve">Cena oferty musi obejmować wszelkie koszty związane z wykonaniem przedmiotu zamówienia. Cenę należy podać w formie ryczałtu, którego definicję określa art. 632 kodeksu cywilnego. </w:t>
      </w:r>
    </w:p>
    <w:p w:rsidR="007704D2" w:rsidRDefault="007704D2" w:rsidP="00474ACC">
      <w:pPr>
        <w:pStyle w:val="Akapitzlist"/>
        <w:keepNext/>
        <w:numPr>
          <w:ilvl w:val="1"/>
          <w:numId w:val="46"/>
        </w:numPr>
        <w:suppressAutoHyphens/>
        <w:spacing w:after="0" w:line="240" w:lineRule="auto"/>
        <w:ind w:left="993" w:hanging="709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</w:rPr>
        <w:t>Wykonawca zobowiązany jest uwzględnić wszelkie koszty niezbędne do wykonania zamówienia zgodnie z niniejszą SWZ, umową. Nieuwzględnienie powyższego przez Wykonawcę w zaoferowanej przez niego cenie nie będzie stanowić podstawy do ponoszenia przez Zamawiającego jakichkolwiek dodatkowych kosztów w terminie późniejszym.</w:t>
      </w:r>
    </w:p>
    <w:p w:rsidR="007704D2" w:rsidRPr="007704D2" w:rsidRDefault="007704D2" w:rsidP="00474ACC">
      <w:pPr>
        <w:pStyle w:val="Akapitzlist"/>
        <w:keepNext/>
        <w:numPr>
          <w:ilvl w:val="1"/>
          <w:numId w:val="46"/>
        </w:numPr>
        <w:suppressAutoHyphens/>
        <w:spacing w:after="0" w:line="240" w:lineRule="auto"/>
        <w:ind w:left="993" w:hanging="709"/>
        <w:outlineLvl w:val="1"/>
        <w:rPr>
          <w:rFonts w:ascii="Calibri" w:hAnsi="Calibri" w:cs="Calibri"/>
          <w:szCs w:val="24"/>
          <w:lang w:eastAsia="zh-CN"/>
        </w:rPr>
      </w:pPr>
      <w:r w:rsidRPr="007704D2">
        <w:rPr>
          <w:rFonts w:ascii="Calibri" w:hAnsi="Calibri" w:cs="Calibri"/>
          <w:szCs w:val="24"/>
          <w:lang w:eastAsia="zh-CN"/>
        </w:rPr>
        <w:t>Jeżeli zostanie złożona oferta, której wybór prowadziłby do powstania u Zamawiającego obowiązku podatkowego zgodnie z ustawą z dnia 11 marca 2004 r. o podatku od towarów i usług (Dz. U. z 2018 r. poz. 2174, z późn. zm.), dla celów zastosowania kryterium ceny lub kosztu Zamawiający doliczy do przedstawionej w tej ofercie ceny kwotę podatku od towarów i usług, którą miałby obowiązek rozliczyć. W ofercie, której wybór prowadziłby do powstania u Zamawiającego obowiązku podatkowego Wykonawca ma obowiązek:</w:t>
      </w:r>
    </w:p>
    <w:p w:rsidR="007704D2" w:rsidRPr="007704D2" w:rsidRDefault="007704D2" w:rsidP="00474ACC">
      <w:pPr>
        <w:pStyle w:val="Akapitzlist"/>
        <w:numPr>
          <w:ilvl w:val="0"/>
          <w:numId w:val="4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poinformowania Zamawiającego, że wybór jego oferty będzie prowadził do powstania u Zamawiającego obowiązku podatkowego;</w:t>
      </w:r>
    </w:p>
    <w:p w:rsidR="007704D2" w:rsidRPr="007704D2" w:rsidRDefault="007704D2" w:rsidP="00474ACC">
      <w:pPr>
        <w:pStyle w:val="Akapitzlist"/>
        <w:numPr>
          <w:ilvl w:val="0"/>
          <w:numId w:val="4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nazwy (rodzaju) towaru lub usługi, których dostawa lub świadczenie będą prowadziły do powstania obowiązku podatkowego;</w:t>
      </w:r>
    </w:p>
    <w:p w:rsidR="007704D2" w:rsidRPr="007704D2" w:rsidRDefault="007704D2" w:rsidP="00474ACC">
      <w:pPr>
        <w:pStyle w:val="Akapitzlist"/>
        <w:numPr>
          <w:ilvl w:val="0"/>
          <w:numId w:val="4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wskazania wartości towaru lub usługi objętego obowiązkiem podatkowym Zamawiającego, bez kwoty podatku;</w:t>
      </w:r>
    </w:p>
    <w:p w:rsidR="007704D2" w:rsidRPr="007704D2" w:rsidRDefault="007704D2" w:rsidP="00474ACC">
      <w:pPr>
        <w:pStyle w:val="Akapitzlist"/>
        <w:numPr>
          <w:ilvl w:val="0"/>
          <w:numId w:val="45"/>
        </w:numPr>
        <w:suppressAutoHyphens/>
        <w:spacing w:after="0" w:line="288" w:lineRule="auto"/>
        <w:ind w:left="1418" w:hanging="425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 xml:space="preserve">wskazania stawki podatku od towarów i usług, która zgodnie z wiedzą Wykonawcy, będzie miała zastosowanie. </w:t>
      </w:r>
    </w:p>
    <w:p w:rsidR="007704D2" w:rsidRPr="007704D2" w:rsidRDefault="007704D2" w:rsidP="00474ACC">
      <w:pPr>
        <w:spacing w:line="288" w:lineRule="auto"/>
        <w:ind w:left="993" w:firstLine="0"/>
        <w:rPr>
          <w:rFonts w:ascii="Calibri" w:hAnsi="Calibri" w:cs="Calibri"/>
          <w:szCs w:val="24"/>
        </w:rPr>
      </w:pPr>
      <w:r w:rsidRPr="007704D2">
        <w:rPr>
          <w:rFonts w:ascii="Calibri" w:hAnsi="Calibri" w:cs="Calibri"/>
          <w:szCs w:val="24"/>
        </w:rPr>
        <w:t>W celu oceny takiej ofert, Zamawiający doliczy należny podatek VAT do oferty Wykonawcy, uwzględniającej jedynie wartość netto Przedmiotu zamówienia.</w:t>
      </w:r>
    </w:p>
    <w:p w:rsidR="00D50453" w:rsidRPr="00216644" w:rsidRDefault="00D50453" w:rsidP="00D4002A">
      <w:pPr>
        <w:spacing w:after="151" w:line="259" w:lineRule="auto"/>
        <w:ind w:left="0" w:firstLine="0"/>
        <w:jc w:val="left"/>
        <w:rPr>
          <w:rFonts w:ascii="Calibri" w:hAnsi="Calibri" w:cs="Calibri"/>
        </w:rPr>
      </w:pPr>
    </w:p>
    <w:p w:rsidR="00D50453" w:rsidRPr="009F501D" w:rsidRDefault="00D50453" w:rsidP="00CB2FD6">
      <w:pPr>
        <w:pStyle w:val="Akapitzlist"/>
        <w:numPr>
          <w:ilvl w:val="0"/>
          <w:numId w:val="8"/>
        </w:numPr>
        <w:spacing w:after="118" w:line="271" w:lineRule="auto"/>
        <w:ind w:left="426" w:right="43" w:hanging="284"/>
        <w:rPr>
          <w:rFonts w:ascii="Calibri" w:hAnsi="Calibri" w:cs="Calibri"/>
          <w:highlight w:val="lightGray"/>
        </w:rPr>
      </w:pPr>
      <w:r w:rsidRPr="009F501D">
        <w:rPr>
          <w:rFonts w:ascii="Calibri" w:hAnsi="Calibri" w:cs="Calibri"/>
          <w:b/>
          <w:highlight w:val="lightGray"/>
        </w:rPr>
        <w:t xml:space="preserve">WYMAGANIA DOTYCZĄCE WADIUM </w:t>
      </w:r>
    </w:p>
    <w:p w:rsidR="00D50453" w:rsidRPr="00216644" w:rsidRDefault="004768F6" w:rsidP="004768F6">
      <w:pPr>
        <w:spacing w:after="133" w:line="271" w:lineRule="auto"/>
        <w:ind w:right="48" w:firstLine="862"/>
        <w:rPr>
          <w:rFonts w:ascii="Calibri" w:hAnsi="Calibri" w:cs="Calibri"/>
        </w:rPr>
      </w:pPr>
      <w:r>
        <w:rPr>
          <w:rFonts w:ascii="Calibri" w:hAnsi="Calibri" w:cs="Calibri"/>
        </w:rPr>
        <w:t>Zamawiający nie wymaga wniesienia wadium.</w:t>
      </w:r>
    </w:p>
    <w:p w:rsidR="00C80FBC" w:rsidRPr="00A15A4D" w:rsidRDefault="000C52EF" w:rsidP="00193E88">
      <w:pPr>
        <w:numPr>
          <w:ilvl w:val="0"/>
          <w:numId w:val="8"/>
        </w:numPr>
        <w:spacing w:after="133" w:line="271" w:lineRule="auto"/>
        <w:ind w:left="709" w:right="48" w:hanging="567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 xml:space="preserve">TERMIN ZWIĄZANIA Z OFERTĄ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20.1.</w:t>
      </w:r>
      <w:r>
        <w:rPr>
          <w:rFonts w:ascii="Calibri" w:hAnsi="Calibri" w:cs="Calibri"/>
        </w:rPr>
        <w:t xml:space="preserve"> </w:t>
      </w:r>
      <w:r w:rsidR="008B2714" w:rsidRPr="00A15A4D">
        <w:rPr>
          <w:rFonts w:ascii="Calibri" w:hAnsi="Calibri" w:cs="Calibri"/>
        </w:rPr>
        <w:t>Wykonawca jest związany ofertą od dnia upływu terminu składani</w:t>
      </w:r>
      <w:r w:rsidRPr="00A15A4D">
        <w:rPr>
          <w:rFonts w:ascii="Calibri" w:hAnsi="Calibri" w:cs="Calibri"/>
        </w:rPr>
        <w:t xml:space="preserve">a ofert do dnia </w:t>
      </w:r>
      <w:r w:rsidR="00193E88">
        <w:rPr>
          <w:rFonts w:ascii="Calibri" w:hAnsi="Calibri" w:cs="Calibri"/>
        </w:rPr>
        <w:br/>
      </w:r>
      <w:r w:rsidR="00FC7996">
        <w:rPr>
          <w:rFonts w:ascii="Calibri" w:hAnsi="Calibri" w:cs="Calibri"/>
        </w:rPr>
        <w:t>02</w:t>
      </w:r>
      <w:r w:rsidR="00430AA5">
        <w:rPr>
          <w:rFonts w:ascii="Calibri" w:hAnsi="Calibri" w:cs="Calibri"/>
        </w:rPr>
        <w:t>.04</w:t>
      </w:r>
      <w:r w:rsidR="00CB2365" w:rsidRPr="00A15A4D">
        <w:rPr>
          <w:rFonts w:ascii="Calibri" w:hAnsi="Calibri" w:cs="Calibri"/>
        </w:rPr>
        <w:t>.</w:t>
      </w:r>
      <w:r w:rsidR="00430AA5">
        <w:rPr>
          <w:rFonts w:ascii="Calibri" w:hAnsi="Calibri" w:cs="Calibri"/>
        </w:rPr>
        <w:t>2022</w:t>
      </w:r>
      <w:r w:rsidR="00255FA9">
        <w:rPr>
          <w:rFonts w:ascii="Calibri" w:hAnsi="Calibri" w:cs="Calibri"/>
        </w:rPr>
        <w:t xml:space="preserve"> r.</w:t>
      </w:r>
      <w:r w:rsidR="008B2714" w:rsidRPr="00A15A4D">
        <w:rPr>
          <w:rFonts w:ascii="Calibri" w:hAnsi="Calibri" w:cs="Calibri"/>
        </w:rPr>
        <w:t xml:space="preserve">, przy czym pierwszym dniem terminu związania ofertą jest dzień, </w:t>
      </w:r>
      <w:r w:rsidR="00193E88">
        <w:rPr>
          <w:rFonts w:ascii="Calibri" w:hAnsi="Calibri" w:cs="Calibri"/>
        </w:rPr>
        <w:br/>
      </w:r>
      <w:r w:rsidR="008B2714" w:rsidRPr="00A15A4D">
        <w:rPr>
          <w:rFonts w:ascii="Calibri" w:hAnsi="Calibri" w:cs="Calibri"/>
        </w:rPr>
        <w:t xml:space="preserve">w którym upływa termin składania ofert. </w:t>
      </w:r>
    </w:p>
    <w:p w:rsidR="008B2714" w:rsidRPr="00A15A4D" w:rsidRDefault="00A15A4D" w:rsidP="00193E88">
      <w:pPr>
        <w:spacing w:after="148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lastRenderedPageBreak/>
        <w:t>20.2.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W przypadku gdy wybó</w:t>
      </w:r>
      <w:r w:rsidR="008B2714" w:rsidRPr="00A15A4D">
        <w:rPr>
          <w:rFonts w:ascii="Calibri" w:hAnsi="Calibri" w:cs="Calibri"/>
        </w:rPr>
        <w:t>r naj</w:t>
      </w:r>
      <w:r w:rsidR="00CB2365" w:rsidRPr="00A15A4D">
        <w:rPr>
          <w:rFonts w:ascii="Calibri" w:hAnsi="Calibri" w:cs="Calibri"/>
        </w:rPr>
        <w:t>korzystniejszej oferty nie nastąpi przed upływem terminu związania ofertą określonego w SWZ, Zamawiający przed upływem terminu związania ofertą zwraca się</w:t>
      </w:r>
      <w:r w:rsidR="00D56146" w:rsidRPr="00A15A4D">
        <w:rPr>
          <w:rFonts w:ascii="Calibri" w:hAnsi="Calibri" w:cs="Calibri"/>
        </w:rPr>
        <w:t xml:space="preserve"> jednokrotnie do Wykonawcó</w:t>
      </w:r>
      <w:r w:rsidR="008B2714" w:rsidRPr="00A15A4D">
        <w:rPr>
          <w:rFonts w:ascii="Calibri" w:hAnsi="Calibri" w:cs="Calibri"/>
        </w:rPr>
        <w:t xml:space="preserve">w o </w:t>
      </w:r>
      <w:r w:rsidR="00D56146" w:rsidRPr="00A15A4D">
        <w:rPr>
          <w:rFonts w:ascii="Calibri" w:hAnsi="Calibri" w:cs="Calibri"/>
        </w:rPr>
        <w:t>wyraż</w:t>
      </w:r>
      <w:r w:rsidR="00D56146" w:rsidRPr="00A15A4D">
        <w:rPr>
          <w:rFonts w:ascii="Calibri" w:eastAsia="Arial" w:hAnsi="Calibri" w:cs="Calibri"/>
        </w:rPr>
        <w:t>e</w:t>
      </w:r>
      <w:r w:rsidR="00D56146" w:rsidRPr="00A15A4D">
        <w:rPr>
          <w:rFonts w:ascii="Calibri" w:hAnsi="Calibri" w:cs="Calibri"/>
        </w:rPr>
        <w:t>nie</w:t>
      </w:r>
      <w:r w:rsidR="008B2714" w:rsidRPr="00A15A4D">
        <w:rPr>
          <w:rFonts w:ascii="Calibri" w:hAnsi="Calibri" w:cs="Calibri"/>
        </w:rPr>
        <w:t xml:space="preserve"> zgody na </w:t>
      </w:r>
      <w:r w:rsidR="00D56146" w:rsidRPr="00A15A4D">
        <w:rPr>
          <w:rFonts w:ascii="Calibri" w:hAnsi="Calibri" w:cs="Calibri"/>
        </w:rPr>
        <w:t>przedłużenie</w:t>
      </w:r>
      <w:r w:rsidR="008B2714" w:rsidRPr="00A15A4D">
        <w:rPr>
          <w:rFonts w:ascii="Calibri" w:hAnsi="Calibri" w:cs="Calibri"/>
        </w:rPr>
        <w:t xml:space="preserve"> tego terminu o wskazywany przez niego okres, nie </w:t>
      </w:r>
      <w:r w:rsidR="00D56146" w:rsidRPr="00A15A4D">
        <w:rPr>
          <w:rFonts w:ascii="Calibri" w:hAnsi="Calibri" w:cs="Calibri"/>
        </w:rPr>
        <w:t>dłuższy</w:t>
      </w:r>
      <w:r w:rsidR="008B2714" w:rsidRPr="00A15A4D">
        <w:rPr>
          <w:rFonts w:ascii="Calibri" w:hAnsi="Calibri" w:cs="Calibri"/>
        </w:rPr>
        <w:t xml:space="preserve"> </w:t>
      </w:r>
      <w:r w:rsidR="00D56146" w:rsidRPr="00A15A4D">
        <w:rPr>
          <w:rFonts w:ascii="Calibri" w:hAnsi="Calibri" w:cs="Calibri"/>
        </w:rPr>
        <w:t>niż</w:t>
      </w:r>
      <w:r w:rsidR="008B2714" w:rsidRPr="00A15A4D">
        <w:rPr>
          <w:rFonts w:ascii="Calibri" w:hAnsi="Calibri" w:cs="Calibri"/>
        </w:rPr>
        <w:t xml:space="preserve"> 30 dni. </w:t>
      </w:r>
    </w:p>
    <w:p w:rsidR="008B2714" w:rsidRPr="00A15A4D" w:rsidRDefault="00A15A4D" w:rsidP="00193E88">
      <w:pPr>
        <w:spacing w:after="69" w:line="248" w:lineRule="auto"/>
        <w:ind w:left="993" w:hanging="567"/>
        <w:rPr>
          <w:rFonts w:ascii="Calibri" w:hAnsi="Calibri" w:cs="Calibri"/>
        </w:rPr>
      </w:pPr>
      <w:r w:rsidRPr="00A15A4D">
        <w:rPr>
          <w:rFonts w:ascii="Calibri" w:hAnsi="Calibri" w:cs="Calibri"/>
          <w:b/>
        </w:rPr>
        <w:t>20.3.</w:t>
      </w:r>
      <w:r>
        <w:rPr>
          <w:rFonts w:ascii="Calibri" w:hAnsi="Calibri" w:cs="Calibri"/>
        </w:rPr>
        <w:t xml:space="preserve"> </w:t>
      </w:r>
      <w:r w:rsidR="00CB2365" w:rsidRPr="00A15A4D">
        <w:rPr>
          <w:rFonts w:ascii="Calibri" w:hAnsi="Calibri" w:cs="Calibri"/>
        </w:rPr>
        <w:t>Przedłuż</w:t>
      </w:r>
      <w:r w:rsidR="008B2714" w:rsidRPr="00A15A4D">
        <w:rPr>
          <w:rFonts w:ascii="Calibri" w:hAnsi="Calibri" w:cs="Calibri"/>
        </w:rPr>
        <w:t xml:space="preserve">enie terminu </w:t>
      </w:r>
      <w:r w:rsidR="00D56146" w:rsidRPr="00A15A4D">
        <w:rPr>
          <w:rFonts w:ascii="Calibri" w:hAnsi="Calibri" w:cs="Calibri"/>
        </w:rPr>
        <w:t>związania ofertą</w:t>
      </w:r>
      <w:r w:rsidR="008B2714" w:rsidRPr="00A15A4D">
        <w:rPr>
          <w:rFonts w:ascii="Calibri" w:hAnsi="Calibri" w:cs="Calibri"/>
        </w:rPr>
        <w:t xml:space="preserve">, o </w:t>
      </w:r>
      <w:r w:rsidR="00D56146" w:rsidRPr="00A15A4D">
        <w:rPr>
          <w:rFonts w:ascii="Calibri" w:hAnsi="Calibri" w:cs="Calibri"/>
        </w:rPr>
        <w:t>którym mowa w ust.</w:t>
      </w:r>
      <w:r w:rsidR="00CB2365" w:rsidRPr="00A15A4D">
        <w:rPr>
          <w:rFonts w:ascii="Calibri" w:hAnsi="Calibri" w:cs="Calibri"/>
        </w:rPr>
        <w:t>2, wymaga złoż</w:t>
      </w:r>
      <w:r w:rsidR="00D56146" w:rsidRPr="00A15A4D">
        <w:rPr>
          <w:rFonts w:ascii="Calibri" w:hAnsi="Calibri" w:cs="Calibri"/>
        </w:rPr>
        <w:t>enia przez Wykonawcę</w:t>
      </w:r>
      <w:r w:rsidR="008B2714" w:rsidRPr="00A15A4D">
        <w:rPr>
          <w:rFonts w:ascii="Calibri" w:hAnsi="Calibri" w:cs="Calibri"/>
        </w:rPr>
        <w:t xml:space="preserve"> pisemnego</w:t>
      </w:r>
      <w:r w:rsidR="00CB2365" w:rsidRPr="00A15A4D">
        <w:rPr>
          <w:rFonts w:ascii="Calibri" w:hAnsi="Calibri" w:cs="Calibri"/>
          <w:vertAlign w:val="superscript"/>
        </w:rPr>
        <w:t xml:space="preserve"> </w:t>
      </w:r>
      <w:r w:rsidR="00CB2365" w:rsidRPr="00A15A4D">
        <w:rPr>
          <w:rFonts w:ascii="Calibri" w:hAnsi="Calibri" w:cs="Calibri"/>
        </w:rPr>
        <w:t>oświadczenia o wyrażeniu zgody na przedłuż</w:t>
      </w:r>
      <w:r w:rsidR="008B2714" w:rsidRPr="00A15A4D">
        <w:rPr>
          <w:rFonts w:ascii="Calibri" w:hAnsi="Calibri" w:cs="Calibri"/>
        </w:rPr>
        <w:t>enie terminu z</w:t>
      </w:r>
      <w:r w:rsidR="00CB2365" w:rsidRPr="00A15A4D">
        <w:rPr>
          <w:rFonts w:ascii="Calibri" w:hAnsi="Calibri" w:cs="Calibri"/>
        </w:rPr>
        <w:t>wią</w:t>
      </w:r>
      <w:r w:rsidR="00D56146" w:rsidRPr="00A15A4D">
        <w:rPr>
          <w:rFonts w:ascii="Calibri" w:hAnsi="Calibri" w:cs="Calibri"/>
        </w:rPr>
        <w:t>zania ofertą</w:t>
      </w:r>
      <w:r w:rsidR="008B2714" w:rsidRPr="00A15A4D">
        <w:rPr>
          <w:rFonts w:ascii="Calibri" w:hAnsi="Calibri" w:cs="Calibri"/>
        </w:rPr>
        <w:t xml:space="preserve">. </w:t>
      </w:r>
    </w:p>
    <w:p w:rsidR="00CD6D13" w:rsidRPr="00216644" w:rsidRDefault="00CD6D13" w:rsidP="004768F6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CD6D13" w:rsidRPr="00A15A4D" w:rsidRDefault="00CD6D13" w:rsidP="00A54975">
      <w:pPr>
        <w:numPr>
          <w:ilvl w:val="0"/>
          <w:numId w:val="8"/>
        </w:numPr>
        <w:spacing w:after="133" w:line="271" w:lineRule="auto"/>
        <w:ind w:left="567" w:right="48" w:hanging="360"/>
        <w:rPr>
          <w:rFonts w:ascii="Calibri" w:hAnsi="Calibri" w:cs="Calibri"/>
          <w:b/>
          <w:highlight w:val="lightGray"/>
        </w:rPr>
      </w:pPr>
      <w:r w:rsidRPr="00A15A4D">
        <w:rPr>
          <w:rFonts w:ascii="Calibri" w:hAnsi="Calibri" w:cs="Calibri"/>
          <w:b/>
          <w:highlight w:val="lightGray"/>
        </w:rPr>
        <w:t>OPIS KRYTERIÓW OCENY OFERT, WRAZ Z PODANIEM WAG TYCH KRYTERIÓW I SPOSOBU OCENY OFERT</w:t>
      </w:r>
    </w:p>
    <w:p w:rsidR="0005573A" w:rsidRPr="0005573A" w:rsidRDefault="0005573A" w:rsidP="0005573A">
      <w:pPr>
        <w:spacing w:after="120" w:line="276" w:lineRule="auto"/>
        <w:ind w:left="567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Za ofertę najkorzystniejszą</w:t>
      </w:r>
      <w:r w:rsidRPr="0005573A">
        <w:rPr>
          <w:rFonts w:ascii="Calibri" w:hAnsi="Calibri" w:cs="Calibri"/>
          <w:b/>
          <w:color w:val="auto"/>
          <w:szCs w:val="24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zostanie uznana oferta zawierająca najkorzystniejszy bilans punktów w kryteriach: </w:t>
      </w:r>
    </w:p>
    <w:p w:rsidR="0005573A" w:rsidRPr="0005573A" w:rsidRDefault="0005573A" w:rsidP="00A54975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Cena oferty brutto</w:t>
      </w:r>
      <w:r w:rsidRPr="0005573A">
        <w:rPr>
          <w:rFonts w:ascii="Calibri" w:hAnsi="Calibri" w:cs="Calibri"/>
          <w:color w:val="auto"/>
          <w:szCs w:val="24"/>
        </w:rPr>
        <w:t xml:space="preserve"> </w:t>
      </w:r>
      <w:r w:rsidRPr="0005573A">
        <w:rPr>
          <w:rFonts w:ascii="Calibri" w:hAnsi="Calibri" w:cs="Calibri"/>
          <w:b/>
          <w:color w:val="auto"/>
          <w:szCs w:val="24"/>
        </w:rPr>
        <w:t>(C)</w:t>
      </w:r>
    </w:p>
    <w:p w:rsidR="0005573A" w:rsidRPr="0005573A" w:rsidRDefault="0005573A" w:rsidP="00A54975">
      <w:pPr>
        <w:numPr>
          <w:ilvl w:val="0"/>
          <w:numId w:val="34"/>
        </w:numPr>
        <w:autoSpaceDE w:val="0"/>
        <w:autoSpaceDN w:val="0"/>
        <w:adjustRightInd w:val="0"/>
        <w:spacing w:after="0" w:line="276" w:lineRule="auto"/>
        <w:ind w:left="1276"/>
        <w:jc w:val="left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b/>
          <w:szCs w:val="24"/>
        </w:rPr>
        <w:t>Okres gwarancji (GW)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0" w:firstLine="0"/>
        <w:rPr>
          <w:rFonts w:ascii="Calibri" w:hAnsi="Calibri" w:cs="Calibri"/>
          <w:color w:val="auto"/>
          <w:szCs w:val="24"/>
        </w:rPr>
      </w:pPr>
      <w:r>
        <w:rPr>
          <w:rFonts w:ascii="Calibri" w:hAnsi="Calibri" w:cs="Calibri"/>
          <w:color w:val="auto"/>
          <w:szCs w:val="24"/>
        </w:rPr>
        <w:t xml:space="preserve">            </w:t>
      </w:r>
      <w:r w:rsidRPr="0005573A">
        <w:rPr>
          <w:rFonts w:ascii="Calibri" w:hAnsi="Calibri" w:cs="Calibri"/>
          <w:color w:val="auto"/>
          <w:szCs w:val="24"/>
        </w:rPr>
        <w:t>Powyższym kryteriom Zamawiający przypisał następujące znaczenie:</w:t>
      </w:r>
    </w:p>
    <w:p w:rsidR="0005573A" w:rsidRPr="0005573A" w:rsidRDefault="0005573A" w:rsidP="0005573A">
      <w:pPr>
        <w:autoSpaceDE w:val="0"/>
        <w:autoSpaceDN w:val="0"/>
        <w:adjustRightInd w:val="0"/>
        <w:spacing w:after="0" w:line="276" w:lineRule="auto"/>
        <w:ind w:left="709" w:firstLine="0"/>
        <w:rPr>
          <w:rFonts w:ascii="Calibri" w:hAnsi="Calibri" w:cs="Calibri"/>
          <w:color w:val="auto"/>
          <w:szCs w:val="24"/>
        </w:rPr>
      </w:pPr>
    </w:p>
    <w:tbl>
      <w:tblPr>
        <w:tblW w:w="8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"/>
        <w:gridCol w:w="3579"/>
        <w:gridCol w:w="956"/>
        <w:gridCol w:w="1239"/>
        <w:gridCol w:w="1804"/>
      </w:tblGrid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Lp.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Opis kryteriów oceny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Symbol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Waga (%)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Liczba punktów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Cena oferty brutto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60</w:t>
            </w:r>
          </w:p>
        </w:tc>
      </w:tr>
      <w:tr w:rsidR="0005573A" w:rsidRPr="0005573A" w:rsidTr="0071027A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2.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left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Okres gwarancji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  <w:vertAlign w:val="subscript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GW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573A" w:rsidRPr="0005573A" w:rsidRDefault="0005573A" w:rsidP="000557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40</w:t>
            </w:r>
          </w:p>
        </w:tc>
      </w:tr>
      <w:tr w:rsidR="0005573A" w:rsidRPr="0005573A" w:rsidTr="0071027A">
        <w:trPr>
          <w:trHeight w:val="335"/>
          <w:jc w:val="center"/>
        </w:trPr>
        <w:tc>
          <w:tcPr>
            <w:tcW w:w="5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100 %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573A" w:rsidRPr="0005573A" w:rsidRDefault="0005573A" w:rsidP="0005573A">
            <w:pPr>
              <w:spacing w:before="120" w:after="120" w:line="240" w:lineRule="auto"/>
              <w:ind w:left="0" w:firstLine="0"/>
              <w:jc w:val="center"/>
              <w:rPr>
                <w:rFonts w:ascii="Calibri" w:hAnsi="Calibri" w:cs="Calibri"/>
                <w:b/>
                <w:color w:val="000000" w:themeColor="text1"/>
                <w:szCs w:val="24"/>
              </w:rPr>
            </w:pPr>
            <w:r w:rsidRPr="0005573A">
              <w:rPr>
                <w:rFonts w:ascii="Calibri" w:hAnsi="Calibri" w:cs="Calibri"/>
                <w:b/>
                <w:color w:val="000000" w:themeColor="text1"/>
                <w:szCs w:val="24"/>
              </w:rPr>
              <w:t>100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54975">
      <w:pPr>
        <w:pStyle w:val="Akapitzlist"/>
        <w:numPr>
          <w:ilvl w:val="0"/>
          <w:numId w:val="35"/>
        </w:numPr>
        <w:spacing w:before="240" w:after="120" w:line="276" w:lineRule="auto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Cena oferty brutto (C)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oferty w zakresie kryterium cena oferty zostanie dokonana wg następującej zasady: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ilość punktów, która może zostać przyznana wykonawcy w kryterium cena oferty – 60 punktów.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Do oceny w kryterium C będzie brana pod uwagę cena brutto zaoferowana przez wykonawcę na Formularzu Ofertowym Wykonawcy, czyli zawierająca należny podatek od towarów i usług (VAT). Oferta wypełniająca w najwyższym stopniu wymagania określonego kryterium, otrzyma maksymalną ilość punktów, czyli 60 pkt.</w:t>
      </w:r>
    </w:p>
    <w:p w:rsidR="0005573A" w:rsidRPr="0005573A" w:rsidRDefault="0005573A" w:rsidP="0005573A">
      <w:pPr>
        <w:spacing w:before="24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Pozostałym wykonawcom, spełniającym wymagania kryterialne przypisana zostanie odpowiednio mniejsza liczba punktów, obliczona wg poniższego wzoru zastosowanego do obliczania punktowego.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05573A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noProof/>
          <w:color w:val="auto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B0B59" wp14:editId="682EF506">
                <wp:simplePos x="0" y="0"/>
                <wp:positionH relativeFrom="column">
                  <wp:posOffset>1152525</wp:posOffset>
                </wp:positionH>
                <wp:positionV relativeFrom="paragraph">
                  <wp:posOffset>114935</wp:posOffset>
                </wp:positionV>
                <wp:extent cx="972185" cy="635"/>
                <wp:effectExtent l="9525" t="13335" r="21590" b="241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21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C51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90.75pt;margin-top:9.05pt;width:76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2PHwIAADw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"/>
            </w:pict>
          </mc:Fallback>
        </mc:AlternateContent>
      </w:r>
      <w:r w:rsidRPr="0005573A">
        <w:rPr>
          <w:rFonts w:ascii="Calibri" w:hAnsi="Calibri" w:cs="Calibri"/>
          <w:b/>
          <w:color w:val="auto"/>
          <w:szCs w:val="24"/>
        </w:rPr>
        <w:tab/>
      </w:r>
      <w:r w:rsidRPr="0005573A">
        <w:rPr>
          <w:rFonts w:ascii="Calibri" w:hAnsi="Calibri" w:cs="Calibri"/>
          <w:b/>
          <w:color w:val="auto"/>
          <w:szCs w:val="24"/>
        </w:rPr>
        <w:tab/>
        <w:t xml:space="preserve">C=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najniższa cena brutto            </w:t>
      </w:r>
      <w:r w:rsidRPr="0005573A">
        <w:rPr>
          <w:rFonts w:ascii="Calibri" w:hAnsi="Calibri" w:cs="Calibri"/>
          <w:b/>
          <w:color w:val="auto"/>
          <w:szCs w:val="24"/>
        </w:rPr>
        <w:t>x 60 pkt = liczba punktów C</w:t>
      </w:r>
    </w:p>
    <w:p w:rsidR="0005573A" w:rsidRPr="0005573A" w:rsidRDefault="0005573A" w:rsidP="0005573A">
      <w:pPr>
        <w:spacing w:after="0" w:line="240" w:lineRule="auto"/>
        <w:ind w:left="78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</w:rPr>
        <w:lastRenderedPageBreak/>
        <w:t xml:space="preserve">  </w:t>
      </w:r>
      <w:r w:rsidRPr="0005573A">
        <w:rPr>
          <w:rFonts w:ascii="Calibri" w:hAnsi="Calibri" w:cs="Calibri"/>
          <w:b/>
          <w:color w:val="auto"/>
          <w:szCs w:val="24"/>
          <w:vertAlign w:val="subscript"/>
        </w:rPr>
        <w:tab/>
        <w:t xml:space="preserve"> </w:t>
      </w: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cena brutto oferty ocenianej</w:t>
      </w:r>
    </w:p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54975">
      <w:pPr>
        <w:pStyle w:val="Akapitzlist"/>
        <w:numPr>
          <w:ilvl w:val="0"/>
          <w:numId w:val="35"/>
        </w:numPr>
        <w:spacing w:before="240" w:after="120" w:line="276" w:lineRule="auto"/>
        <w:ind w:hanging="339"/>
        <w:jc w:val="left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Kryterium: Okres gwarancji udzielony przez wykonawcę (GW).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ofert w zakresie kryterium Okres gwarancji zostanie dokonana wg następującej zasady: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Maksymalna liczba punktów, która może zostać przyznana wykonawcy w kryterium GW wynosi 40 pkt.:</w:t>
      </w:r>
    </w:p>
    <w:p w:rsidR="0005573A" w:rsidRPr="0005573A" w:rsidRDefault="0005573A" w:rsidP="00474ACC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- gwarancja na </w:t>
      </w:r>
      <w:r w:rsidR="00AD5F86">
        <w:rPr>
          <w:rFonts w:ascii="Calibri" w:hAnsi="Calibri" w:cs="Calibri"/>
          <w:color w:val="auto"/>
          <w:szCs w:val="24"/>
        </w:rPr>
        <w:t>przedmiot zamówienia</w:t>
      </w:r>
      <w:r w:rsidRPr="0005573A">
        <w:rPr>
          <w:rFonts w:ascii="Calibri" w:hAnsi="Calibri" w:cs="Calibri"/>
          <w:color w:val="auto"/>
          <w:szCs w:val="24"/>
        </w:rPr>
        <w:t xml:space="preserve"> (GW): 40 pkt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Okres gwarancji musi być podany w pełnych miesiącach. </w:t>
      </w:r>
    </w:p>
    <w:p w:rsidR="0005573A" w:rsidRPr="0005573A" w:rsidRDefault="0005573A" w:rsidP="00AD5F86">
      <w:pPr>
        <w:spacing w:after="120" w:line="276" w:lineRule="auto"/>
        <w:ind w:left="0" w:firstLine="426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Minimalna i maksymalne okresy gwarancji: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84"/>
        <w:gridCol w:w="2763"/>
        <w:gridCol w:w="2794"/>
      </w:tblGrid>
      <w:tr w:rsidR="0005573A" w:rsidRPr="0005573A" w:rsidTr="00AD5F86">
        <w:tc>
          <w:tcPr>
            <w:tcW w:w="308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Przedmiot gwarancji </w:t>
            </w:r>
          </w:p>
        </w:tc>
        <w:tc>
          <w:tcPr>
            <w:tcW w:w="2763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Minimalny okres gwarancji w miesiącach</w:t>
            </w:r>
          </w:p>
        </w:tc>
        <w:tc>
          <w:tcPr>
            <w:tcW w:w="2794" w:type="dxa"/>
          </w:tcPr>
          <w:p w:rsidR="0005573A" w:rsidRPr="0005573A" w:rsidRDefault="0005573A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>Maksymalny okres gwarancji w miesiącach</w:t>
            </w:r>
          </w:p>
        </w:tc>
      </w:tr>
      <w:tr w:rsidR="0005573A" w:rsidRPr="0005573A" w:rsidTr="00AD5F86">
        <w:tc>
          <w:tcPr>
            <w:tcW w:w="3084" w:type="dxa"/>
          </w:tcPr>
          <w:p w:rsidR="0005573A" w:rsidRPr="0005573A" w:rsidRDefault="0005573A" w:rsidP="002138FD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 w:rsidRPr="0005573A">
              <w:rPr>
                <w:rFonts w:ascii="Calibri" w:hAnsi="Calibri" w:cs="Calibri"/>
                <w:color w:val="auto"/>
                <w:szCs w:val="24"/>
              </w:rPr>
              <w:t xml:space="preserve">Gwarancja </w:t>
            </w:r>
            <w:r w:rsidR="00AD5F86">
              <w:rPr>
                <w:rFonts w:ascii="Calibri" w:hAnsi="Calibri" w:cs="Calibri"/>
                <w:color w:val="auto"/>
                <w:szCs w:val="24"/>
              </w:rPr>
              <w:t>na przedmiot zamówienia</w:t>
            </w:r>
          </w:p>
        </w:tc>
        <w:tc>
          <w:tcPr>
            <w:tcW w:w="2763" w:type="dxa"/>
          </w:tcPr>
          <w:p w:rsidR="0005573A" w:rsidRPr="0005573A" w:rsidRDefault="00430AA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12</w:t>
            </w:r>
          </w:p>
        </w:tc>
        <w:tc>
          <w:tcPr>
            <w:tcW w:w="2794" w:type="dxa"/>
          </w:tcPr>
          <w:p w:rsidR="0005573A" w:rsidRPr="0005573A" w:rsidRDefault="00430AA5" w:rsidP="0005573A">
            <w:pPr>
              <w:spacing w:after="120" w:line="276" w:lineRule="auto"/>
              <w:ind w:left="0" w:firstLine="0"/>
              <w:rPr>
                <w:rFonts w:ascii="Calibri" w:hAnsi="Calibri" w:cs="Calibri"/>
                <w:color w:val="auto"/>
                <w:szCs w:val="24"/>
              </w:rPr>
            </w:pPr>
            <w:r>
              <w:rPr>
                <w:rFonts w:ascii="Calibri" w:hAnsi="Calibri" w:cs="Calibri"/>
                <w:color w:val="auto"/>
                <w:szCs w:val="24"/>
              </w:rPr>
              <w:t>24</w:t>
            </w:r>
          </w:p>
        </w:tc>
      </w:tr>
    </w:tbl>
    <w:p w:rsidR="0005573A" w:rsidRPr="0005573A" w:rsidRDefault="0005573A" w:rsidP="0005573A">
      <w:pPr>
        <w:spacing w:after="120" w:line="276" w:lineRule="auto"/>
        <w:ind w:left="0" w:firstLine="0"/>
        <w:rPr>
          <w:rFonts w:ascii="Calibri" w:hAnsi="Calibri" w:cs="Calibri"/>
          <w:color w:val="auto"/>
          <w:szCs w:val="24"/>
        </w:rPr>
      </w:pP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Punkty w kryterium Okres gwarancji będą liczone wg wzoru:</w:t>
      </w:r>
    </w:p>
    <w:p w:rsidR="0005573A" w:rsidRP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</w:p>
    <w:p w:rsidR="0005573A" w:rsidRDefault="0005573A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>GW= Okres gwarancji w ofercie ocenianej / limit okresu gwarancji ust</w:t>
      </w:r>
      <w:r w:rsidR="00430AA5">
        <w:rPr>
          <w:rFonts w:ascii="Calibri" w:hAnsi="Calibri" w:cs="Calibri"/>
          <w:b/>
          <w:color w:val="auto"/>
          <w:szCs w:val="24"/>
        </w:rPr>
        <w:t>alony przez Zamawiającego tj. 24</w:t>
      </w:r>
      <w:r w:rsidRPr="0005573A">
        <w:rPr>
          <w:rFonts w:ascii="Calibri" w:hAnsi="Calibri" w:cs="Calibri"/>
          <w:b/>
          <w:color w:val="auto"/>
          <w:szCs w:val="24"/>
        </w:rPr>
        <w:t xml:space="preserve"> miesiące  x 40 pkt</w:t>
      </w:r>
    </w:p>
    <w:p w:rsidR="00FC7996" w:rsidRPr="0005573A" w:rsidRDefault="00FC7996" w:rsidP="00AD5F86">
      <w:pPr>
        <w:spacing w:before="120" w:after="120" w:line="276" w:lineRule="auto"/>
        <w:ind w:left="426" w:firstLine="0"/>
        <w:rPr>
          <w:rFonts w:ascii="Calibri" w:hAnsi="Calibri" w:cs="Calibri"/>
          <w:b/>
          <w:color w:val="auto"/>
          <w:szCs w:val="24"/>
        </w:rPr>
      </w:pP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Ocena kryterium dokonana zostanie na podstawie informacji/oświadczenia</w:t>
      </w:r>
      <w:r w:rsidRPr="0005573A">
        <w:rPr>
          <w:rFonts w:ascii="Calibri" w:hAnsi="Calibri" w:cs="Calibri"/>
          <w:color w:val="auto"/>
          <w:szCs w:val="24"/>
          <w:u w:val="single"/>
        </w:rPr>
        <w:t xml:space="preserve"> </w:t>
      </w:r>
      <w:r w:rsidRPr="0005573A">
        <w:rPr>
          <w:rFonts w:ascii="Calibri" w:hAnsi="Calibri" w:cs="Calibri"/>
          <w:color w:val="auto"/>
          <w:szCs w:val="24"/>
        </w:rPr>
        <w:t xml:space="preserve">zamieszczonego przez Wykonawcę w formularzu oferty. </w:t>
      </w:r>
    </w:p>
    <w:p w:rsidR="0005573A" w:rsidRPr="0005573A" w:rsidRDefault="0005573A" w:rsidP="00AD5F86">
      <w:pPr>
        <w:spacing w:after="0" w:line="240" w:lineRule="auto"/>
        <w:ind w:left="426" w:firstLine="0"/>
        <w:jc w:val="left"/>
        <w:rPr>
          <w:rFonts w:ascii="Calibri" w:hAnsi="Calibri" w:cs="Calibri"/>
          <w:b/>
          <w:color w:val="auto"/>
          <w:szCs w:val="24"/>
          <w:vertAlign w:val="superscript"/>
        </w:rPr>
      </w:pPr>
      <w:r w:rsidRPr="0005573A">
        <w:rPr>
          <w:rFonts w:ascii="Calibri" w:hAnsi="Calibri" w:cs="Calibri"/>
          <w:b/>
          <w:color w:val="auto"/>
          <w:szCs w:val="24"/>
          <w:vertAlign w:val="superscript"/>
        </w:rPr>
        <w:t xml:space="preserve">                            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1. Punktacja przyznawana ofertom w poszczególnych kryteriach będzie liczona z dokładnością do dwóch miejsc po przecinku. </w:t>
      </w:r>
    </w:p>
    <w:p w:rsidR="0005573A" w:rsidRPr="0005573A" w:rsidRDefault="0005573A" w:rsidP="00AD5F86">
      <w:pPr>
        <w:spacing w:after="120" w:line="276" w:lineRule="auto"/>
        <w:ind w:left="426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 xml:space="preserve">2. Za najkorzystniejszą zostanie uznana oferta zawierająca najkorzystniejszy bilans punktów </w:t>
      </w:r>
      <w:r w:rsidRPr="0005573A">
        <w:rPr>
          <w:rFonts w:ascii="Calibri" w:hAnsi="Calibri" w:cs="Calibri"/>
          <w:color w:val="auto"/>
          <w:szCs w:val="24"/>
        </w:rPr>
        <w:br/>
        <w:t xml:space="preserve">w podanych kryteriach oceny ofert. Całkowita liczba punktów, jaką otrzyma dana oferta, zostanie obliczona wg poniższego wzoru: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b/>
          <w:color w:val="auto"/>
          <w:szCs w:val="24"/>
        </w:rPr>
      </w:pPr>
      <w:r w:rsidRPr="0005573A">
        <w:rPr>
          <w:rFonts w:ascii="Calibri" w:hAnsi="Calibri" w:cs="Calibri"/>
          <w:b/>
          <w:color w:val="auto"/>
          <w:szCs w:val="24"/>
        </w:rPr>
        <w:t xml:space="preserve">Sp = C + GW 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gdzie :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Sp – suma punktów przyznana wykonawcy we wszystkich kryteriach oceny ofert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C - ilość punktów przyznana w kryterium C</w:t>
      </w:r>
    </w:p>
    <w:p w:rsidR="0005573A" w:rsidRPr="0005573A" w:rsidRDefault="0005573A" w:rsidP="0005573A">
      <w:pPr>
        <w:spacing w:after="120" w:line="276" w:lineRule="auto"/>
        <w:ind w:left="993" w:firstLine="0"/>
        <w:rPr>
          <w:rFonts w:ascii="Calibri" w:hAnsi="Calibri" w:cs="Calibri"/>
          <w:color w:val="auto"/>
          <w:szCs w:val="24"/>
        </w:rPr>
      </w:pPr>
      <w:r w:rsidRPr="0005573A">
        <w:rPr>
          <w:rFonts w:ascii="Calibri" w:hAnsi="Calibri" w:cs="Calibri"/>
          <w:color w:val="auto"/>
          <w:szCs w:val="24"/>
        </w:rPr>
        <w:t>GW – ilość punktów przyznana w kryterium GW.</w:t>
      </w:r>
    </w:p>
    <w:p w:rsidR="00CD6D13" w:rsidRDefault="00CD6D13" w:rsidP="00CD6D1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474ACC" w:rsidRDefault="00474ACC" w:rsidP="00CD6D1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474ACC" w:rsidRPr="00216644" w:rsidRDefault="00474ACC" w:rsidP="00CD6D13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4176DF" w:rsidRPr="00AD5F86" w:rsidRDefault="004176DF" w:rsidP="00A54975">
      <w:pPr>
        <w:numPr>
          <w:ilvl w:val="0"/>
          <w:numId w:val="11"/>
        </w:numPr>
        <w:spacing w:after="5" w:line="271" w:lineRule="auto"/>
        <w:ind w:left="426" w:right="43" w:hanging="426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ZABEZPIECZENIE NALEŻYTEGO WYKONANIA UMOWY </w:t>
      </w:r>
    </w:p>
    <w:p w:rsidR="004176DF" w:rsidRPr="00216644" w:rsidRDefault="004176DF" w:rsidP="004176DF">
      <w:pPr>
        <w:spacing w:after="19" w:line="259" w:lineRule="auto"/>
        <w:ind w:left="104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b/>
        </w:rPr>
        <w:t xml:space="preserve"> </w:t>
      </w:r>
    </w:p>
    <w:p w:rsidR="00B72CF0" w:rsidRDefault="00430AA5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Zamawiający nie wymaga wniesienia zabezpieczenia należytego wykonania umowy. </w:t>
      </w:r>
    </w:p>
    <w:p w:rsidR="00FC7996" w:rsidRPr="00FC7996" w:rsidRDefault="00FC7996" w:rsidP="00B72CF0">
      <w:pPr>
        <w:spacing w:after="133" w:line="271" w:lineRule="auto"/>
        <w:ind w:left="0" w:right="48" w:firstLine="0"/>
        <w:rPr>
          <w:rFonts w:ascii="Calibri" w:hAnsi="Calibri" w:cs="Calibri"/>
          <w:b/>
        </w:rPr>
      </w:pPr>
    </w:p>
    <w:p w:rsidR="008D31B0" w:rsidRDefault="002F11B9" w:rsidP="00B72CF0">
      <w:pPr>
        <w:pStyle w:val="Akapitzlist"/>
        <w:numPr>
          <w:ilvl w:val="0"/>
          <w:numId w:val="11"/>
        </w:numPr>
        <w:spacing w:after="133" w:line="271" w:lineRule="auto"/>
        <w:ind w:left="426" w:right="48" w:hanging="426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INFORMACJE O FORMALNOŚCIACH, JAKIE MUSZĄ ZOSTAĆ DOPEŁNIONE PO WYBORZE OFERTY W CELU ZAWARCIA UMOWY W SPRAWIE ZAMÓWIENIA PUBLICZNEGO</w:t>
      </w:r>
    </w:p>
    <w:p w:rsidR="00FC7996" w:rsidRPr="00FC7996" w:rsidRDefault="00FC7996" w:rsidP="00FC7996">
      <w:pPr>
        <w:spacing w:after="133" w:line="271" w:lineRule="auto"/>
        <w:ind w:left="0" w:right="48" w:firstLine="0"/>
        <w:rPr>
          <w:rFonts w:ascii="Calibri" w:hAnsi="Calibri" w:cs="Calibri"/>
          <w:b/>
          <w:highlight w:val="lightGray"/>
        </w:rPr>
      </w:pPr>
    </w:p>
    <w:p w:rsidR="00FC7996" w:rsidRDefault="00FC7996" w:rsidP="00FC7996">
      <w:pPr>
        <w:pStyle w:val="Akapitzlist"/>
        <w:numPr>
          <w:ilvl w:val="1"/>
          <w:numId w:val="44"/>
        </w:numPr>
        <w:spacing w:after="148" w:line="248" w:lineRule="auto"/>
        <w:ind w:left="851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zawiera umowę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w sprawie zamówienia</w:t>
      </w:r>
      <w:r w:rsidR="00474ACC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publicznego, z uwzględnieniem art. 577 Pzp, w terminie nie krótszym niż 5 dni od dnia przesłania zawiadomienia o wyborze najkorzystniejszej oferty,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zawiadomienie to zostało przesłane przy użyciu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środk</w:t>
      </w:r>
      <w:r w:rsidRPr="00FC7996">
        <w:rPr>
          <w:rFonts w:ascii="Calibri" w:eastAsia="Arial" w:hAnsi="Calibri" w:cs="Calibri"/>
        </w:rPr>
        <w:t>ó</w:t>
      </w:r>
      <w:r w:rsidRPr="00FC7996">
        <w:rPr>
          <w:rFonts w:ascii="Calibri" w:eastAsia="Trebuchet MS" w:hAnsi="Calibri" w:cs="Calibri"/>
        </w:rPr>
        <w:t>w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komunikacji elektronicznej, albo 10 dni,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zostało przesłane w inny sposób.</w:t>
      </w:r>
    </w:p>
    <w:p w:rsidR="00FC7996" w:rsidRDefault="00FC7996" w:rsidP="00FC7996">
      <w:pPr>
        <w:pStyle w:val="Akapitzlist"/>
        <w:numPr>
          <w:ilvl w:val="1"/>
          <w:numId w:val="44"/>
        </w:numPr>
        <w:spacing w:after="148" w:line="248" w:lineRule="auto"/>
        <w:ind w:left="851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 xml:space="preserve">zawrzeć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umowę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w sprawie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publicznego przed upływem terminu, o którym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mowa w ust. 1, 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 postepowaniu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o udzielenie zamówienia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złożono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tylko jedna ofertę.</w:t>
      </w:r>
    </w:p>
    <w:p w:rsidR="00FC7996" w:rsidRDefault="00FC7996" w:rsidP="00FC7996">
      <w:pPr>
        <w:pStyle w:val="Akapitzlist"/>
        <w:numPr>
          <w:ilvl w:val="1"/>
          <w:numId w:val="44"/>
        </w:numPr>
        <w:spacing w:after="148" w:line="248" w:lineRule="auto"/>
        <w:ind w:left="851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którego oferta została wybrana jako najkorzystniejsza, zostanie poinformowany przez Zamawiającego o miejscu i terminie podpisania umowy.  </w:t>
      </w:r>
    </w:p>
    <w:p w:rsidR="00FC7996" w:rsidRDefault="00FC7996" w:rsidP="00FC7996">
      <w:pPr>
        <w:pStyle w:val="Akapitzlist"/>
        <w:numPr>
          <w:ilvl w:val="1"/>
          <w:numId w:val="44"/>
        </w:numPr>
        <w:spacing w:after="148" w:line="248" w:lineRule="auto"/>
        <w:ind w:left="851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Wykonawca, o którym mowa w ust. 1, ma obowiązek zawrzeć umowę w sprawie zamówienia na warunkach określonych w projektowanych postanowieniach umowy, które stanowią </w:t>
      </w:r>
      <w:r>
        <w:rPr>
          <w:rFonts w:ascii="Calibri" w:eastAsia="Trebuchet MS" w:hAnsi="Calibri" w:cs="Calibri"/>
          <w:color w:val="000000" w:themeColor="text1"/>
        </w:rPr>
        <w:t>załącznik Nr 2</w:t>
      </w:r>
      <w:r w:rsidRPr="00FC7996">
        <w:rPr>
          <w:rFonts w:ascii="Calibri" w:eastAsia="Trebuchet MS" w:hAnsi="Calibri" w:cs="Calibri"/>
          <w:color w:val="000000" w:themeColor="text1"/>
        </w:rPr>
        <w:t xml:space="preserve"> do SWZ</w:t>
      </w:r>
      <w:r w:rsidRPr="00FC7996">
        <w:rPr>
          <w:rFonts w:ascii="Calibri" w:eastAsia="Trebuchet MS" w:hAnsi="Calibri" w:cs="Calibri"/>
          <w:color w:val="C00000"/>
        </w:rPr>
        <w:t xml:space="preserve">. </w:t>
      </w:r>
      <w:r w:rsidRPr="00FC7996">
        <w:rPr>
          <w:rFonts w:ascii="Calibri" w:eastAsia="Trebuchet MS" w:hAnsi="Calibri" w:cs="Calibri"/>
        </w:rPr>
        <w:t xml:space="preserve">Umowa zostanie uzupełniona o zapisy wynikające ze złożonej oferty.  </w:t>
      </w:r>
    </w:p>
    <w:p w:rsidR="00FC7996" w:rsidRDefault="00FC7996" w:rsidP="00FC7996">
      <w:pPr>
        <w:pStyle w:val="Akapitzlist"/>
        <w:numPr>
          <w:ilvl w:val="1"/>
          <w:numId w:val="44"/>
        </w:numPr>
        <w:spacing w:after="148" w:line="248" w:lineRule="auto"/>
        <w:ind w:left="851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 xml:space="preserve">Przed podpisaniem umowy Wykonawcy wspólnie ubiegający się o udzielenie zamówienia (w przypadku wyboru ich oferty jako najkorzystniejszej) przedstawią Zamawiającemu umowę regulującą współpracę tych Wykonawców.  </w:t>
      </w:r>
    </w:p>
    <w:p w:rsidR="00FC7996" w:rsidRPr="00FC7996" w:rsidRDefault="00FC7996" w:rsidP="00FC7996">
      <w:pPr>
        <w:pStyle w:val="Akapitzlist"/>
        <w:numPr>
          <w:ilvl w:val="1"/>
          <w:numId w:val="44"/>
        </w:numPr>
        <w:spacing w:after="148" w:line="248" w:lineRule="auto"/>
        <w:ind w:left="851" w:hanging="567"/>
        <w:rPr>
          <w:rFonts w:ascii="Calibri" w:eastAsia="Trebuchet MS" w:hAnsi="Calibri" w:cs="Calibri"/>
        </w:rPr>
      </w:pPr>
      <w:r w:rsidRPr="00FC7996">
        <w:rPr>
          <w:rFonts w:ascii="Calibri" w:eastAsia="Trebuchet MS" w:hAnsi="Calibri" w:cs="Calibri"/>
        </w:rPr>
        <w:t>Jeżeli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Wykonawca, którego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oferta została wybrana jako najkorzystniejsza, uchyla się </w:t>
      </w:r>
      <w:r w:rsidRPr="00FC7996">
        <w:rPr>
          <w:rFonts w:ascii="Calibri" w:eastAsia="Arial" w:hAnsi="Calibri" w:cs="Calibri"/>
        </w:rPr>
        <w:t xml:space="preserve">̨ </w:t>
      </w:r>
      <w:r w:rsidRPr="00FC7996">
        <w:rPr>
          <w:rFonts w:ascii="Calibri" w:eastAsia="Trebuchet MS" w:hAnsi="Calibri" w:cs="Calibri"/>
        </w:rPr>
        <w:t>od zawarcia umowy w sprawie zamówienia</w:t>
      </w:r>
      <w:r w:rsidRPr="00FC7996">
        <w:rPr>
          <w:rFonts w:ascii="Calibri" w:eastAsia="Arial" w:hAnsi="Calibri" w:cs="Calibri"/>
        </w:rPr>
        <w:t>́</w:t>
      </w:r>
      <w:r w:rsidRPr="00FC7996">
        <w:rPr>
          <w:rFonts w:ascii="Calibri" w:eastAsia="Trebuchet MS" w:hAnsi="Calibri" w:cs="Calibri"/>
        </w:rPr>
        <w:t xml:space="preserve"> publicznego Zamawiający</w:t>
      </w:r>
      <w:r w:rsidRPr="00FC7996">
        <w:rPr>
          <w:rFonts w:ascii="Calibri" w:eastAsia="Arial" w:hAnsi="Calibri" w:cs="Calibri"/>
        </w:rPr>
        <w:t>̨</w:t>
      </w:r>
      <w:r w:rsidRPr="00FC7996">
        <w:rPr>
          <w:rFonts w:ascii="Calibri" w:eastAsia="Trebuchet MS" w:hAnsi="Calibri" w:cs="Calibri"/>
        </w:rPr>
        <w:t xml:space="preserve"> może</w:t>
      </w:r>
      <w:r w:rsidRPr="00FC7996">
        <w:rPr>
          <w:rFonts w:ascii="Calibri" w:eastAsia="Arial" w:hAnsi="Calibri" w:cs="Calibri"/>
        </w:rPr>
        <w:t>̇</w:t>
      </w:r>
      <w:r w:rsidRPr="00FC7996">
        <w:rPr>
          <w:rFonts w:ascii="Calibri" w:eastAsia="Trebuchet MS" w:hAnsi="Calibri" w:cs="Calibri"/>
        </w:rPr>
        <w:t xml:space="preserve"> dokonać </w:t>
      </w:r>
      <w:r w:rsidRPr="00FC7996"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ponownego badania i oceny ofert spoś</w:t>
      </w:r>
      <w:r w:rsidRPr="00FC7996">
        <w:rPr>
          <w:rFonts w:ascii="Calibri" w:eastAsia="Arial" w:hAnsi="Calibri" w:cs="Calibri"/>
        </w:rPr>
        <w:t>r</w:t>
      </w:r>
      <w:r w:rsidRPr="00FC7996">
        <w:rPr>
          <w:rFonts w:ascii="Calibri" w:eastAsia="Trebuchet MS" w:hAnsi="Calibri" w:cs="Calibri"/>
        </w:rPr>
        <w:t>ód ofert pozostałych w postepowaniu Wykonawców</w:t>
      </w:r>
      <w:r>
        <w:rPr>
          <w:rFonts w:ascii="Calibri" w:eastAsia="Arial" w:hAnsi="Calibri" w:cs="Calibri"/>
        </w:rPr>
        <w:t xml:space="preserve"> </w:t>
      </w:r>
      <w:r w:rsidRPr="00FC7996">
        <w:rPr>
          <w:rFonts w:ascii="Calibri" w:eastAsia="Trebuchet MS" w:hAnsi="Calibri" w:cs="Calibri"/>
        </w:rPr>
        <w:t>albo unieważni</w:t>
      </w:r>
      <w:r>
        <w:rPr>
          <w:rFonts w:ascii="Calibri" w:eastAsia="Arial" w:hAnsi="Calibri" w:cs="Calibri"/>
        </w:rPr>
        <w:t>ć</w:t>
      </w:r>
      <w:r w:rsidRPr="00FC7996">
        <w:rPr>
          <w:rFonts w:ascii="Calibri" w:eastAsia="Trebuchet MS" w:hAnsi="Calibri" w:cs="Calibri"/>
        </w:rPr>
        <w:t xml:space="preserve"> </w:t>
      </w:r>
      <w:r w:rsidRPr="00FC7996">
        <w:rPr>
          <w:rFonts w:ascii="Calibri" w:eastAsia="Arial" w:hAnsi="Calibri" w:cs="Calibri"/>
        </w:rPr>
        <w:t xml:space="preserve">́ </w:t>
      </w:r>
      <w:r>
        <w:rPr>
          <w:rFonts w:ascii="Calibri" w:eastAsia="Trebuchet MS" w:hAnsi="Calibri" w:cs="Calibri"/>
        </w:rPr>
        <w:t>postę</w:t>
      </w:r>
      <w:r w:rsidRPr="00FC7996">
        <w:rPr>
          <w:rFonts w:ascii="Calibri" w:eastAsia="Trebuchet MS" w:hAnsi="Calibri" w:cs="Calibri"/>
        </w:rPr>
        <w:t>powanie.</w:t>
      </w:r>
    </w:p>
    <w:p w:rsidR="00430AA5" w:rsidRPr="00AD5F86" w:rsidRDefault="00430AA5" w:rsidP="00FC7996">
      <w:pPr>
        <w:spacing w:after="111" w:line="248" w:lineRule="auto"/>
        <w:ind w:left="0" w:firstLine="0"/>
        <w:rPr>
          <w:rFonts w:ascii="Calibri" w:eastAsia="Trebuchet MS" w:hAnsi="Calibri" w:cs="Calibri"/>
        </w:rPr>
      </w:pPr>
    </w:p>
    <w:p w:rsidR="004176DF" w:rsidRPr="00FC7996" w:rsidRDefault="004176DF" w:rsidP="00FC7996">
      <w:pPr>
        <w:pStyle w:val="Akapitzlist"/>
        <w:numPr>
          <w:ilvl w:val="0"/>
          <w:numId w:val="11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FC7996">
        <w:rPr>
          <w:rFonts w:ascii="Calibri" w:hAnsi="Calibri" w:cs="Calibri"/>
          <w:b/>
          <w:highlight w:val="lightGray"/>
        </w:rPr>
        <w:t xml:space="preserve">OFERTY CZĘŚCIOWE </w:t>
      </w:r>
    </w:p>
    <w:p w:rsidR="004176DF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częściowych. </w:t>
      </w:r>
    </w:p>
    <w:p w:rsidR="004176DF" w:rsidRPr="00216644" w:rsidRDefault="004176DF" w:rsidP="00430AA5">
      <w:pPr>
        <w:spacing w:after="99" w:line="259" w:lineRule="auto"/>
        <w:ind w:left="0" w:firstLine="0"/>
        <w:jc w:val="left"/>
        <w:rPr>
          <w:rFonts w:ascii="Calibri" w:hAnsi="Calibri" w:cs="Calibri"/>
        </w:rPr>
      </w:pPr>
    </w:p>
    <w:p w:rsidR="004176DF" w:rsidRPr="00AD5F86" w:rsidRDefault="004176DF" w:rsidP="00FC7996">
      <w:pPr>
        <w:pStyle w:val="Akapitzlist"/>
        <w:numPr>
          <w:ilvl w:val="0"/>
          <w:numId w:val="11"/>
        </w:numPr>
        <w:spacing w:after="126" w:line="271" w:lineRule="auto"/>
        <w:ind w:left="567" w:right="43" w:hanging="425"/>
        <w:rPr>
          <w:rFonts w:ascii="Calibri" w:hAnsi="Calibri" w:cs="Calibri"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OFERTY WARIANTOWE </w:t>
      </w:r>
    </w:p>
    <w:p w:rsidR="004176DF" w:rsidRPr="00216644" w:rsidRDefault="004176DF" w:rsidP="004176DF">
      <w:pPr>
        <w:ind w:left="564" w:right="50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Zamawiający nie dopuszcza składania ofert wariantowych. </w:t>
      </w:r>
    </w:p>
    <w:p w:rsidR="004176DF" w:rsidRPr="00AD5F86" w:rsidRDefault="00AD5F86" w:rsidP="00AD5F86">
      <w:pPr>
        <w:spacing w:after="127" w:line="259" w:lineRule="auto"/>
        <w:ind w:left="1136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:rsidR="002F11B9" w:rsidRPr="00216644" w:rsidRDefault="00B54BB8" w:rsidP="00FC7996">
      <w:pPr>
        <w:numPr>
          <w:ilvl w:val="0"/>
          <w:numId w:val="11"/>
        </w:numPr>
        <w:spacing w:after="133" w:line="271" w:lineRule="auto"/>
        <w:ind w:left="567" w:right="48" w:hanging="425"/>
        <w:rPr>
          <w:rFonts w:ascii="Calibri" w:hAnsi="Calibri" w:cs="Calibri"/>
          <w:b/>
        </w:rPr>
      </w:pPr>
      <w:r w:rsidRPr="00AD5F86">
        <w:rPr>
          <w:rFonts w:ascii="Calibri" w:hAnsi="Calibri" w:cs="Calibri"/>
          <w:b/>
          <w:highlight w:val="lightGray"/>
        </w:rPr>
        <w:t>POUCZENIE O ŚRODKACH OCHRONY PRAWNEJ PRZYSŁUGUJĄCYCH WYKONAWCY</w:t>
      </w:r>
    </w:p>
    <w:p w:rsidR="00B54BB8" w:rsidRPr="006572A5" w:rsidRDefault="00B54BB8" w:rsidP="00FC7996">
      <w:pPr>
        <w:pStyle w:val="Akapitzlist"/>
        <w:numPr>
          <w:ilvl w:val="1"/>
          <w:numId w:val="11"/>
        </w:numPr>
        <w:spacing w:after="148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Środki ochrony prawnej </w:t>
      </w:r>
      <w:r w:rsidR="001C77EF" w:rsidRPr="006572A5">
        <w:rPr>
          <w:rFonts w:ascii="Calibri" w:hAnsi="Calibri" w:cs="Calibri"/>
        </w:rPr>
        <w:t>przysługują</w:t>
      </w:r>
      <w:r w:rsidRPr="006572A5">
        <w:rPr>
          <w:rFonts w:ascii="Calibri" w:hAnsi="Calibri" w:cs="Calibri"/>
        </w:rPr>
        <w:t xml:space="preserve"> Wykonawcy, </w:t>
      </w:r>
      <w:r w:rsidR="001C77EF" w:rsidRPr="006572A5">
        <w:rPr>
          <w:rFonts w:ascii="Calibri" w:hAnsi="Calibri" w:cs="Calibri"/>
        </w:rPr>
        <w:t>jeżeli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ma lub miał interes w uzyskaniu </w:t>
      </w:r>
      <w:r w:rsidR="007272FA" w:rsidRPr="006572A5">
        <w:rPr>
          <w:rFonts w:ascii="Calibri" w:hAnsi="Calibri" w:cs="Calibri"/>
        </w:rPr>
        <w:t>zamówienia</w:t>
      </w:r>
      <w:r w:rsidRPr="006572A5">
        <w:rPr>
          <w:rFonts w:ascii="Calibri" w:hAnsi="Calibri" w:cs="Calibri"/>
        </w:rPr>
        <w:t xml:space="preserve"> oraz </w:t>
      </w:r>
      <w:r w:rsidR="001C77EF" w:rsidRPr="006572A5">
        <w:rPr>
          <w:rFonts w:ascii="Calibri" w:hAnsi="Calibri" w:cs="Calibri"/>
        </w:rPr>
        <w:t>poniós</w:t>
      </w:r>
      <w:r w:rsidR="001C77EF" w:rsidRPr="006572A5">
        <w:rPr>
          <w:rFonts w:ascii="Calibri" w:eastAsia="Arial" w:hAnsi="Calibri" w:cs="Calibri"/>
        </w:rPr>
        <w:t>ł</w:t>
      </w:r>
      <w:r w:rsidRPr="006572A5">
        <w:rPr>
          <w:rFonts w:ascii="Calibri" w:hAnsi="Calibri" w:cs="Calibri"/>
        </w:rPr>
        <w:t xml:space="preserve"> lub </w:t>
      </w:r>
      <w:r w:rsidR="001C77EF" w:rsidRPr="006572A5">
        <w:rPr>
          <w:rFonts w:ascii="Calibri" w:hAnsi="Calibri" w:cs="Calibri"/>
        </w:rPr>
        <w:t>moż</w:t>
      </w:r>
      <w:r w:rsidR="007272FA" w:rsidRPr="006572A5">
        <w:rPr>
          <w:rFonts w:ascii="Calibri" w:eastAsia="Arial" w:hAnsi="Calibri" w:cs="Calibri"/>
        </w:rPr>
        <w:t>e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ponieść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szkodę</w:t>
      </w:r>
      <w:r w:rsidRPr="006572A5">
        <w:rPr>
          <w:rFonts w:ascii="Calibri" w:hAnsi="Calibri" w:cs="Calibri"/>
        </w:rPr>
        <w:t xml:space="preserve"> w wyniku naruszenia przez </w:t>
      </w:r>
      <w:r w:rsidR="001C77EF" w:rsidRPr="006572A5">
        <w:rPr>
          <w:rFonts w:ascii="Calibri" w:hAnsi="Calibri" w:cs="Calibri"/>
        </w:rPr>
        <w:t>Zamawiającego</w:t>
      </w:r>
      <w:r w:rsidR="007272FA" w:rsidRPr="006572A5">
        <w:rPr>
          <w:rFonts w:ascii="Calibri" w:eastAsia="Arial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przepisów</w:t>
      </w:r>
      <w:r w:rsidRPr="006572A5">
        <w:rPr>
          <w:rFonts w:ascii="Calibri" w:hAnsi="Calibri" w:cs="Calibri"/>
        </w:rPr>
        <w:t xml:space="preserve"> </w:t>
      </w:r>
      <w:r w:rsidR="001C77EF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 xml:space="preserve">.  </w:t>
      </w:r>
    </w:p>
    <w:p w:rsidR="00B54BB8" w:rsidRPr="006572A5" w:rsidRDefault="00B54BB8" w:rsidP="00FC7996">
      <w:pPr>
        <w:pStyle w:val="Akapitzlist"/>
        <w:numPr>
          <w:ilvl w:val="1"/>
          <w:numId w:val="11"/>
        </w:numPr>
        <w:spacing w:after="125" w:line="248" w:lineRule="auto"/>
        <w:ind w:hanging="554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Odwołanie przysługuje na: </w:t>
      </w:r>
    </w:p>
    <w:p w:rsidR="00B54BB8" w:rsidRPr="00216644" w:rsidRDefault="007272FA" w:rsidP="00A54975">
      <w:pPr>
        <w:pStyle w:val="Akapitzlist"/>
        <w:numPr>
          <w:ilvl w:val="0"/>
          <w:numId w:val="21"/>
        </w:numPr>
        <w:spacing w:after="109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lastRenderedPageBreak/>
        <w:t>niezgodną</w:t>
      </w:r>
      <w:r w:rsidR="00B54BB8" w:rsidRPr="00216644">
        <w:rPr>
          <w:rFonts w:ascii="Calibri" w:hAnsi="Calibri" w:cs="Calibri"/>
        </w:rPr>
        <w:t xml:space="preserve"> z przepisami ustawy </w:t>
      </w:r>
      <w:r w:rsidR="001C77EF" w:rsidRPr="00216644">
        <w:rPr>
          <w:rFonts w:ascii="Calibri" w:hAnsi="Calibri" w:cs="Calibri"/>
        </w:rPr>
        <w:t>czynność</w:t>
      </w:r>
      <w:r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>Zamawiającego</w:t>
      </w:r>
      <w:r w:rsidR="00B54BB8" w:rsidRPr="00216644">
        <w:rPr>
          <w:rFonts w:ascii="Calibri" w:hAnsi="Calibri" w:cs="Calibri"/>
        </w:rPr>
        <w:t xml:space="preserve"> </w:t>
      </w:r>
      <w:r w:rsidRPr="00216644">
        <w:rPr>
          <w:rFonts w:ascii="Calibri" w:hAnsi="Calibri" w:cs="Calibri"/>
        </w:rPr>
        <w:t>podjęt</w:t>
      </w:r>
      <w:r w:rsidRPr="00216644">
        <w:rPr>
          <w:rFonts w:ascii="Calibri" w:eastAsia="Arial" w:hAnsi="Calibri" w:cs="Calibri"/>
        </w:rPr>
        <w:t xml:space="preserve">ą </w:t>
      </w:r>
      <w:r w:rsidRPr="00216644">
        <w:rPr>
          <w:rFonts w:ascii="Calibri" w:hAnsi="Calibri" w:cs="Calibri"/>
        </w:rPr>
        <w:t>w postepowa</w:t>
      </w:r>
      <w:r w:rsidR="00B54BB8" w:rsidRPr="00216644">
        <w:rPr>
          <w:rFonts w:ascii="Calibri" w:hAnsi="Calibri" w:cs="Calibri"/>
        </w:rPr>
        <w:t xml:space="preserve">niu </w:t>
      </w:r>
      <w:r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o udzielenie </w:t>
      </w:r>
      <w:r w:rsidRPr="00216644">
        <w:rPr>
          <w:rFonts w:ascii="Calibri" w:hAnsi="Calibri" w:cs="Calibri"/>
        </w:rPr>
        <w:t>zamówienia</w:t>
      </w:r>
      <w:r w:rsidR="00B54BB8"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w tym na projektowane postanowienie umowy; </w:t>
      </w:r>
    </w:p>
    <w:p w:rsidR="00B54BB8" w:rsidRPr="00216644" w:rsidRDefault="00B54BB8" w:rsidP="00A54975">
      <w:pPr>
        <w:pStyle w:val="Akapitzlist"/>
        <w:numPr>
          <w:ilvl w:val="0"/>
          <w:numId w:val="21"/>
        </w:numPr>
        <w:spacing w:after="148" w:line="248" w:lineRule="auto"/>
        <w:ind w:left="1134" w:hanging="283"/>
        <w:rPr>
          <w:rFonts w:ascii="Calibri" w:hAnsi="Calibri" w:cs="Calibri"/>
        </w:rPr>
      </w:pPr>
      <w:r w:rsidRPr="00216644">
        <w:rPr>
          <w:rFonts w:ascii="Calibri" w:hAnsi="Calibri" w:cs="Calibri"/>
        </w:rPr>
        <w:t xml:space="preserve">zaniechanie </w:t>
      </w:r>
      <w:r w:rsidR="007272FA" w:rsidRPr="00216644">
        <w:rPr>
          <w:rFonts w:ascii="Calibri" w:hAnsi="Calibri" w:cs="Calibri"/>
        </w:rPr>
        <w:t>czynności</w:t>
      </w:r>
      <w:r w:rsidR="007272FA" w:rsidRPr="00216644">
        <w:rPr>
          <w:rFonts w:ascii="Calibri" w:eastAsia="Arial" w:hAnsi="Calibri" w:cs="Calibri"/>
        </w:rPr>
        <w:t xml:space="preserve"> </w:t>
      </w:r>
      <w:r w:rsidRPr="00216644">
        <w:rPr>
          <w:rFonts w:ascii="Calibri" w:hAnsi="Calibri" w:cs="Calibri"/>
        </w:rPr>
        <w:t xml:space="preserve">w postepowaniu o udzielenie </w:t>
      </w:r>
      <w:r w:rsidR="007272FA" w:rsidRPr="00216644">
        <w:rPr>
          <w:rFonts w:ascii="Calibri" w:hAnsi="Calibri" w:cs="Calibri"/>
        </w:rPr>
        <w:t>zamówienia</w:t>
      </w:r>
      <w:r w:rsidRPr="00216644">
        <w:rPr>
          <w:rFonts w:ascii="Calibri" w:hAnsi="Calibri" w:cs="Calibri"/>
        </w:rPr>
        <w:t>,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do </w:t>
      </w:r>
      <w:r w:rsidR="007272FA" w:rsidRPr="00216644">
        <w:rPr>
          <w:rFonts w:ascii="Calibri" w:hAnsi="Calibri" w:cs="Calibri"/>
        </w:rPr>
        <w:t>której</w:t>
      </w:r>
      <w:r w:rsidRPr="00216644">
        <w:rPr>
          <w:rFonts w:ascii="Calibri" w:eastAsia="Arial" w:hAnsi="Calibri" w:cs="Calibri"/>
        </w:rPr>
        <w:t>́</w:t>
      </w:r>
      <w:r w:rsidRPr="00216644">
        <w:rPr>
          <w:rFonts w:ascii="Calibri" w:hAnsi="Calibri" w:cs="Calibri"/>
        </w:rPr>
        <w:t xml:space="preserve"> </w:t>
      </w:r>
      <w:r w:rsidR="007272FA" w:rsidRPr="00216644">
        <w:rPr>
          <w:rFonts w:ascii="Calibri" w:hAnsi="Calibri" w:cs="Calibri"/>
        </w:rPr>
        <w:t>Zamawiający</w:t>
      </w:r>
      <w:r w:rsidRPr="00216644">
        <w:rPr>
          <w:rFonts w:ascii="Calibri" w:eastAsia="Arial" w:hAnsi="Calibri" w:cs="Calibri"/>
        </w:rPr>
        <w:t>̨</w:t>
      </w:r>
      <w:r w:rsidRPr="00216644">
        <w:rPr>
          <w:rFonts w:ascii="Calibri" w:hAnsi="Calibri" w:cs="Calibri"/>
        </w:rPr>
        <w:t xml:space="preserve"> był </w:t>
      </w:r>
      <w:r w:rsidR="007272FA" w:rsidRPr="00216644">
        <w:rPr>
          <w:rFonts w:ascii="Calibri" w:hAnsi="Calibri" w:cs="Calibri"/>
        </w:rPr>
        <w:t>obowiązany</w:t>
      </w:r>
      <w:r w:rsidRPr="00216644">
        <w:rPr>
          <w:rFonts w:ascii="Calibri" w:hAnsi="Calibri" w:cs="Calibri"/>
        </w:rPr>
        <w:t xml:space="preserve"> na podstawie ustawy. </w:t>
      </w:r>
    </w:p>
    <w:p w:rsidR="00B54BB8" w:rsidRPr="00216644" w:rsidRDefault="006572A5" w:rsidP="006572A5">
      <w:p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  <w:b/>
        </w:rPr>
        <w:t>28.3.</w:t>
      </w:r>
      <w:r>
        <w:rPr>
          <w:rFonts w:ascii="Calibri" w:hAnsi="Calibri" w:cs="Calibri"/>
        </w:rPr>
        <w:t xml:space="preserve"> </w:t>
      </w:r>
      <w:r w:rsidR="00B54BB8" w:rsidRPr="00216644">
        <w:rPr>
          <w:rFonts w:ascii="Calibri" w:hAnsi="Calibri" w:cs="Calibri"/>
        </w:rPr>
        <w:t xml:space="preserve">Odwołanie wnosi </w:t>
      </w:r>
      <w:r w:rsidR="007272FA" w:rsidRPr="00216644">
        <w:rPr>
          <w:rFonts w:ascii="Calibri" w:hAnsi="Calibri" w:cs="Calibri"/>
        </w:rPr>
        <w:t>się</w:t>
      </w:r>
      <w:r w:rsidR="00B54BB8" w:rsidRPr="00216644">
        <w:rPr>
          <w:rFonts w:ascii="Calibri" w:hAnsi="Calibri" w:cs="Calibri"/>
        </w:rPr>
        <w:t xml:space="preserve"> do Prezesa Krajowej Izby Odwoławczej w formie pisemnej albo </w:t>
      </w:r>
      <w:r w:rsidR="007272FA" w:rsidRPr="00216644">
        <w:rPr>
          <w:rFonts w:ascii="Calibri" w:hAnsi="Calibri" w:cs="Calibri"/>
        </w:rPr>
        <w:br/>
      </w:r>
      <w:r w:rsidR="00B54BB8" w:rsidRPr="00216644">
        <w:rPr>
          <w:rFonts w:ascii="Calibri" w:hAnsi="Calibri" w:cs="Calibri"/>
        </w:rPr>
        <w:t xml:space="preserve">w formie elektronicznej albo w postaci elektronicznej opatrzone podpisem zaufanym. </w:t>
      </w:r>
    </w:p>
    <w:p w:rsidR="00B54BB8" w:rsidRPr="006572A5" w:rsidRDefault="00B54BB8" w:rsidP="00A54975">
      <w:pPr>
        <w:pStyle w:val="Akapitzlist"/>
        <w:numPr>
          <w:ilvl w:val="1"/>
          <w:numId w:val="36"/>
        </w:numPr>
        <w:spacing w:after="148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Na orzeczenie Krajowej Izby Odwoławczej oraz postanowienie Prezesa Krajowej Izby Odwoławczej, o </w:t>
      </w:r>
      <w:r w:rsidR="007272FA" w:rsidRPr="006572A5">
        <w:rPr>
          <w:rFonts w:ascii="Calibri" w:hAnsi="Calibri" w:cs="Calibri"/>
        </w:rPr>
        <w:t>którym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mowa w art. 519 ust. 1 </w:t>
      </w:r>
      <w:r w:rsidR="007272FA" w:rsidRPr="006572A5">
        <w:rPr>
          <w:rFonts w:ascii="Calibri" w:hAnsi="Calibri" w:cs="Calibri"/>
        </w:rPr>
        <w:t>Pzp</w:t>
      </w:r>
      <w:r w:rsidRPr="006572A5">
        <w:rPr>
          <w:rFonts w:ascii="Calibri" w:hAnsi="Calibri" w:cs="Calibri"/>
        </w:rPr>
        <w:t>, stronom oraz uczestnikom postepowania</w:t>
      </w:r>
      <w:r w:rsidRPr="006572A5">
        <w:rPr>
          <w:rFonts w:ascii="Calibri" w:eastAsia="Arial" w:hAnsi="Calibri" w:cs="Calibri"/>
        </w:rPr>
        <w:t>̨</w:t>
      </w:r>
      <w:r w:rsidRPr="006572A5">
        <w:rPr>
          <w:rFonts w:ascii="Calibri" w:hAnsi="Calibri" w:cs="Calibri"/>
        </w:rPr>
        <w:t xml:space="preserve"> odwoławc</w:t>
      </w:r>
      <w:r w:rsidR="007272FA" w:rsidRPr="006572A5">
        <w:rPr>
          <w:rFonts w:ascii="Calibri" w:hAnsi="Calibri" w:cs="Calibri"/>
        </w:rPr>
        <w:t>zego przysługuje skarga do sadu Skargę</w:t>
      </w:r>
      <w:r w:rsidRPr="006572A5">
        <w:rPr>
          <w:rFonts w:ascii="Calibri" w:hAnsi="Calibri" w:cs="Calibri"/>
        </w:rPr>
        <w:t xml:space="preserve"> wnosi </w:t>
      </w:r>
      <w:r w:rsidR="007272FA" w:rsidRPr="006572A5">
        <w:rPr>
          <w:rFonts w:ascii="Calibri" w:hAnsi="Calibri" w:cs="Calibri"/>
        </w:rPr>
        <w:t>się</w:t>
      </w:r>
      <w:r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do Sadu </w:t>
      </w:r>
      <w:r w:rsidR="007272FA" w:rsidRPr="006572A5">
        <w:rPr>
          <w:rFonts w:ascii="Calibri" w:hAnsi="Calibri" w:cs="Calibri"/>
        </w:rPr>
        <w:t>Okręgowego</w:t>
      </w:r>
      <w:r w:rsidR="007272FA" w:rsidRPr="006572A5">
        <w:rPr>
          <w:rFonts w:ascii="Calibri" w:eastAsia="Arial" w:hAnsi="Calibri" w:cs="Calibri"/>
        </w:rPr>
        <w:t xml:space="preserve"> </w:t>
      </w:r>
      <w:r w:rsidRPr="006572A5">
        <w:rPr>
          <w:rFonts w:ascii="Calibri" w:hAnsi="Calibri" w:cs="Calibri"/>
        </w:rPr>
        <w:t xml:space="preserve">w Warszawie za </w:t>
      </w:r>
      <w:r w:rsidR="007272FA" w:rsidRPr="006572A5">
        <w:rPr>
          <w:rFonts w:ascii="Calibri" w:hAnsi="Calibri" w:cs="Calibri"/>
        </w:rPr>
        <w:t>pośrednictwem</w:t>
      </w:r>
      <w:r w:rsidRPr="006572A5">
        <w:rPr>
          <w:rFonts w:ascii="Calibri" w:eastAsia="Arial" w:hAnsi="Calibri" w:cs="Calibri"/>
        </w:rPr>
        <w:t>́</w:t>
      </w:r>
      <w:r w:rsidRPr="006572A5">
        <w:rPr>
          <w:rFonts w:ascii="Calibri" w:hAnsi="Calibri" w:cs="Calibri"/>
        </w:rPr>
        <w:t xml:space="preserve"> Prezesa Krajowej Izby Odwoławczej. </w:t>
      </w:r>
    </w:p>
    <w:p w:rsidR="00B54BB8" w:rsidRPr="006572A5" w:rsidRDefault="00B54BB8" w:rsidP="00A54975">
      <w:pPr>
        <w:pStyle w:val="Akapitzlist"/>
        <w:numPr>
          <w:ilvl w:val="1"/>
          <w:numId w:val="36"/>
        </w:numPr>
        <w:spacing w:after="110" w:line="248" w:lineRule="auto"/>
        <w:ind w:left="1134" w:hanging="567"/>
        <w:rPr>
          <w:rFonts w:ascii="Calibri" w:hAnsi="Calibri" w:cs="Calibri"/>
        </w:rPr>
      </w:pPr>
      <w:r w:rsidRPr="006572A5">
        <w:rPr>
          <w:rFonts w:ascii="Calibri" w:hAnsi="Calibri" w:cs="Calibri"/>
        </w:rPr>
        <w:t xml:space="preserve">Szczegółowe informacje dotyczące środków ochrony prawnej określone są w Dziale IX „Środki ochrony prawnej” Pzp. </w:t>
      </w:r>
    </w:p>
    <w:p w:rsidR="00B54BB8" w:rsidRPr="00216644" w:rsidRDefault="00B54BB8" w:rsidP="00B54BB8">
      <w:pPr>
        <w:spacing w:after="133" w:line="271" w:lineRule="auto"/>
        <w:ind w:left="851" w:right="48" w:firstLine="0"/>
        <w:rPr>
          <w:rFonts w:ascii="Calibri" w:hAnsi="Calibri" w:cs="Calibri"/>
          <w:b/>
        </w:rPr>
      </w:pPr>
    </w:p>
    <w:p w:rsidR="00B54BB8" w:rsidRPr="00AD5F86" w:rsidRDefault="00D82595" w:rsidP="00A54975">
      <w:pPr>
        <w:numPr>
          <w:ilvl w:val="0"/>
          <w:numId w:val="36"/>
        </w:numPr>
        <w:spacing w:after="133" w:line="271" w:lineRule="auto"/>
        <w:ind w:left="851" w:right="48" w:hanging="709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>KLAUZULA INFORMACYJNA DOTYCZĄCA PRZETWARZANIA DANYCH OSOBOWYCH</w:t>
      </w:r>
    </w:p>
    <w:p w:rsidR="00D82595" w:rsidRPr="00216644" w:rsidRDefault="00D82595" w:rsidP="00002345">
      <w:pPr>
        <w:pStyle w:val="Akapitzlist"/>
        <w:spacing w:after="147" w:line="249" w:lineRule="auto"/>
        <w:ind w:left="1134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>administratorem Pani/Pana danych osobowych jest Muzeum Rolnictwa im. ks. Krzysztofa Kluka w Ciechanowcu, ul. Pałacowa 5, 18 – 230 Ciechanowiec.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sprawach związanych z Pani/Pana danymi proszę kontaktować się z Inspektorem Ochrony Danych, za pomocą adresu e-mail: </w:t>
      </w:r>
      <w:hyperlink r:id="rId20" w:history="1">
        <w:r w:rsidRPr="00216644">
          <w:rPr>
            <w:rStyle w:val="Hipercze"/>
            <w:rFonts w:ascii="Calibri" w:hAnsi="Calibri" w:cs="Calibri"/>
            <w:szCs w:val="24"/>
          </w:rPr>
          <w:t>info@muzeumrolnictwa.pl/</w:t>
        </w:r>
      </w:hyperlink>
      <w:r w:rsidRPr="00216644">
        <w:rPr>
          <w:rFonts w:ascii="Calibri" w:hAnsi="Calibri" w:cs="Calibri"/>
          <w:szCs w:val="24"/>
        </w:rPr>
        <w:t xml:space="preserve">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odbiorcami Pani/Pana danych osobowych będą osoby lub podmioty, którym udostępniona zostanie dokumentacja postępowania w oparciu o art. 18 oraz art. 74 ustawy Pzp;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47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w odniesieniu do Pani/Pana danych osobowych decyzje nie będą podejmowane w sposób zautomatyzowany, stosowanie do art. 22 RODO;  </w:t>
      </w:r>
    </w:p>
    <w:p w:rsidR="00D82595" w:rsidRPr="00216644" w:rsidRDefault="00D82595" w:rsidP="00A54975">
      <w:pPr>
        <w:pStyle w:val="Akapitzlist"/>
        <w:numPr>
          <w:ilvl w:val="0"/>
          <w:numId w:val="22"/>
        </w:numPr>
        <w:spacing w:after="111" w:line="249" w:lineRule="auto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Posiada Pan/Pani: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15 RODO prawo dostępu do danych osobowych Pani/Pana dotyczących;  </w:t>
      </w:r>
    </w:p>
    <w:p w:rsidR="00D82595" w:rsidRPr="00216644" w:rsidRDefault="00D82595" w:rsidP="00D82595">
      <w:pPr>
        <w:spacing w:after="113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lastRenderedPageBreak/>
        <w:t xml:space="preserve">− 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 </w:t>
      </w:r>
    </w:p>
    <w:p w:rsidR="00D82595" w:rsidRPr="00216644" w:rsidRDefault="00D82595" w:rsidP="00D82595">
      <w:pPr>
        <w:spacing w:after="14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wniesienia skargi do Prezesa Urzędu Ochrony Danych Osobowych, gdy uzna Pani/Pan, że przetwarzanie danych osobowych Pani/Pana dotyczących narusza przepisy RODO;  </w:t>
      </w:r>
    </w:p>
    <w:p w:rsidR="00D82595" w:rsidRPr="00216644" w:rsidRDefault="00D82595" w:rsidP="00A54975">
      <w:pPr>
        <w:pStyle w:val="Akapitzlist"/>
        <w:numPr>
          <w:ilvl w:val="0"/>
          <w:numId w:val="23"/>
        </w:numPr>
        <w:spacing w:after="110" w:line="249" w:lineRule="auto"/>
        <w:ind w:firstLine="131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nie przysługuje Pani/Panu:  </w:t>
      </w:r>
    </w:p>
    <w:p w:rsidR="00D82595" w:rsidRPr="00216644" w:rsidRDefault="00D82595" w:rsidP="00D82595">
      <w:pPr>
        <w:spacing w:after="107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w związku z art. 17 ust. 3 lit. b, d lub e RODO prawo do usunięcia danych osobowych;  </w:t>
      </w:r>
    </w:p>
    <w:p w:rsidR="00D82595" w:rsidRPr="00216644" w:rsidRDefault="00D82595" w:rsidP="00D82595">
      <w:pPr>
        <w:spacing w:after="110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prawo do przenoszenia danych osobowych, o którym mowa w art. 20 RODO;  </w:t>
      </w:r>
    </w:p>
    <w:p w:rsidR="00D82595" w:rsidRPr="00216644" w:rsidRDefault="00D82595" w:rsidP="00D82595">
      <w:pPr>
        <w:spacing w:after="112" w:line="249" w:lineRule="auto"/>
        <w:ind w:left="851" w:firstLine="0"/>
        <w:rPr>
          <w:rFonts w:ascii="Calibri" w:hAnsi="Calibri" w:cs="Calibri"/>
          <w:szCs w:val="24"/>
        </w:rPr>
      </w:pPr>
      <w:r w:rsidRPr="00216644">
        <w:rPr>
          <w:rFonts w:ascii="Calibri" w:hAnsi="Calibri" w:cs="Calibri"/>
          <w:szCs w:val="24"/>
        </w:rPr>
        <w:t xml:space="preserve">− na podstawie art. 21 RODO prawo sprzeciwu, wobec przetwarzania danych osobowych, gdyż podstawą prawną przetwarzania Pani/Pana danych osobowych jest art. 6 ust. 1 lit. c RODO.  </w:t>
      </w:r>
    </w:p>
    <w:p w:rsidR="00D82595" w:rsidRPr="00002345" w:rsidRDefault="00D82595" w:rsidP="00002345">
      <w:pPr>
        <w:spacing w:after="147" w:line="249" w:lineRule="auto"/>
        <w:ind w:left="567" w:firstLine="0"/>
        <w:rPr>
          <w:rFonts w:ascii="Calibri" w:hAnsi="Calibri" w:cs="Calibri"/>
          <w:szCs w:val="24"/>
        </w:rPr>
      </w:pPr>
      <w:r w:rsidRPr="00002345">
        <w:rPr>
          <w:rFonts w:ascii="Calibri" w:hAnsi="Calibri" w:cs="Calibri"/>
          <w:szCs w:val="24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wył</w:t>
      </w:r>
      <w:r w:rsidR="001B7746" w:rsidRPr="00002345">
        <w:rPr>
          <w:rFonts w:ascii="Calibri" w:hAnsi="Calibri" w:cs="Calibri"/>
          <w:szCs w:val="24"/>
        </w:rPr>
        <w:t>ą</w:t>
      </w:r>
      <w:r w:rsidRPr="00002345">
        <w:rPr>
          <w:rFonts w:ascii="Calibri" w:hAnsi="Calibri" w:cs="Calibri"/>
          <w:szCs w:val="24"/>
        </w:rPr>
        <w:t xml:space="preserve">czeń, o których mowa w art. 14 ust. 5 RODO.  </w:t>
      </w:r>
    </w:p>
    <w:p w:rsidR="00002345" w:rsidRPr="00216644" w:rsidRDefault="00002345" w:rsidP="008D3049">
      <w:pPr>
        <w:spacing w:after="133" w:line="271" w:lineRule="auto"/>
        <w:ind w:left="0" w:right="48" w:firstLine="0"/>
        <w:rPr>
          <w:rFonts w:ascii="Calibri" w:hAnsi="Calibri" w:cs="Calibri"/>
          <w:b/>
          <w:szCs w:val="24"/>
        </w:rPr>
      </w:pPr>
    </w:p>
    <w:p w:rsidR="00501785" w:rsidRPr="00474ACC" w:rsidRDefault="00D82595" w:rsidP="00474ACC">
      <w:pPr>
        <w:numPr>
          <w:ilvl w:val="0"/>
          <w:numId w:val="36"/>
        </w:numPr>
        <w:spacing w:after="133" w:line="271" w:lineRule="auto"/>
        <w:ind w:left="851" w:right="48"/>
        <w:rPr>
          <w:rFonts w:ascii="Calibri" w:hAnsi="Calibri" w:cs="Calibri"/>
          <w:b/>
          <w:highlight w:val="lightGray"/>
        </w:rPr>
      </w:pPr>
      <w:r w:rsidRPr="00AD5F86">
        <w:rPr>
          <w:rFonts w:ascii="Calibri" w:hAnsi="Calibri" w:cs="Calibri"/>
          <w:b/>
          <w:highlight w:val="lightGray"/>
        </w:rPr>
        <w:t xml:space="preserve">WYKAZ ZAŁĄCZNIKÓW </w:t>
      </w:r>
      <w:bookmarkStart w:id="0" w:name="_GoBack"/>
      <w:bookmarkEnd w:id="0"/>
    </w:p>
    <w:p w:rsidR="001403A5" w:rsidRPr="0074282C" w:rsidRDefault="00002345" w:rsidP="0074282C">
      <w:pPr>
        <w:pStyle w:val="Akapitzlist"/>
        <w:numPr>
          <w:ilvl w:val="3"/>
          <w:numId w:val="37"/>
        </w:numPr>
        <w:spacing w:after="187" w:line="259" w:lineRule="auto"/>
        <w:ind w:left="567" w:hanging="283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 xml:space="preserve">Formularz oferty </w:t>
      </w:r>
    </w:p>
    <w:p w:rsidR="0074282C" w:rsidRPr="0074282C" w:rsidRDefault="0074282C" w:rsidP="0074282C">
      <w:pPr>
        <w:pStyle w:val="Akapitzlist"/>
        <w:numPr>
          <w:ilvl w:val="1"/>
          <w:numId w:val="38"/>
        </w:numPr>
        <w:spacing w:after="187" w:line="259" w:lineRule="auto"/>
        <w:jc w:val="left"/>
        <w:rPr>
          <w:rFonts w:ascii="Calibri" w:hAnsi="Calibri" w:cs="Calibri"/>
          <w:b/>
        </w:rPr>
      </w:pPr>
      <w:r>
        <w:rPr>
          <w:rFonts w:ascii="Calibri" w:hAnsi="Calibri" w:cs="Calibri"/>
        </w:rPr>
        <w:t>Wstępne o</w:t>
      </w:r>
      <w:r w:rsidRPr="0074282C">
        <w:rPr>
          <w:rFonts w:ascii="Calibri" w:hAnsi="Calibri" w:cs="Calibri"/>
        </w:rPr>
        <w:t>świadczenie Wykonawcy</w:t>
      </w:r>
      <w:r w:rsidRPr="0074282C">
        <w:rPr>
          <w:rFonts w:ascii="Calibri" w:hAnsi="Calibri" w:cs="Calibri"/>
          <w:b/>
        </w:rPr>
        <w:t xml:space="preserve"> </w:t>
      </w:r>
    </w:p>
    <w:p w:rsidR="00430AA5" w:rsidRDefault="00430AA5" w:rsidP="0074282C">
      <w:pPr>
        <w:pStyle w:val="Akapitzlist"/>
        <w:numPr>
          <w:ilvl w:val="1"/>
          <w:numId w:val="38"/>
        </w:numPr>
        <w:spacing w:after="187" w:line="259" w:lineRule="auto"/>
        <w:jc w:val="left"/>
        <w:rPr>
          <w:rFonts w:ascii="Calibri" w:hAnsi="Calibri" w:cs="Calibri"/>
        </w:rPr>
      </w:pPr>
      <w:r w:rsidRPr="0074282C">
        <w:rPr>
          <w:rFonts w:ascii="Calibri" w:hAnsi="Calibri" w:cs="Calibri"/>
        </w:rPr>
        <w:t xml:space="preserve">Zobowiązanie podmiotu udostępniającego zasoby </w:t>
      </w:r>
    </w:p>
    <w:p w:rsidR="0074282C" w:rsidRDefault="0074282C" w:rsidP="0074282C">
      <w:pPr>
        <w:pStyle w:val="Akapitzlist"/>
        <w:numPr>
          <w:ilvl w:val="1"/>
          <w:numId w:val="38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Oświadczenie konsorcjum</w:t>
      </w:r>
    </w:p>
    <w:p w:rsidR="0074282C" w:rsidRDefault="0074282C" w:rsidP="0074282C">
      <w:pPr>
        <w:pStyle w:val="Akapitzlist"/>
        <w:numPr>
          <w:ilvl w:val="1"/>
          <w:numId w:val="38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Oświadczenie wykonawcy o aktualności </w:t>
      </w:r>
    </w:p>
    <w:p w:rsidR="0074282C" w:rsidRPr="0074282C" w:rsidRDefault="0074282C" w:rsidP="0074282C">
      <w:pPr>
        <w:pStyle w:val="Akapitzlist"/>
        <w:numPr>
          <w:ilvl w:val="1"/>
          <w:numId w:val="38"/>
        </w:numPr>
        <w:spacing w:after="187" w:line="259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Wykaz usług</w:t>
      </w:r>
    </w:p>
    <w:p w:rsidR="00002345" w:rsidRPr="0074282C" w:rsidRDefault="00002345" w:rsidP="0074282C">
      <w:pPr>
        <w:pStyle w:val="Akapitzlist"/>
        <w:numPr>
          <w:ilvl w:val="3"/>
          <w:numId w:val="37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>Istotne</w:t>
      </w:r>
      <w:r w:rsidR="0074282C" w:rsidRPr="0074282C">
        <w:rPr>
          <w:rFonts w:ascii="Calibri" w:hAnsi="Calibri" w:cs="Calibri"/>
          <w:b/>
        </w:rPr>
        <w:t xml:space="preserve"> </w:t>
      </w:r>
      <w:r w:rsidR="0074282C" w:rsidRPr="0074282C">
        <w:rPr>
          <w:rFonts w:ascii="Calibri" w:hAnsi="Calibri" w:cs="Calibri"/>
        </w:rPr>
        <w:t>postanowienia umowne</w:t>
      </w:r>
    </w:p>
    <w:p w:rsidR="004865D4" w:rsidRPr="0074282C" w:rsidRDefault="004865D4" w:rsidP="0074282C">
      <w:pPr>
        <w:pStyle w:val="Akapitzlist"/>
        <w:numPr>
          <w:ilvl w:val="3"/>
          <w:numId w:val="37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 xml:space="preserve">Projekt zieleni </w:t>
      </w:r>
      <w:r w:rsidR="0074282C">
        <w:rPr>
          <w:rFonts w:ascii="Calibri" w:hAnsi="Calibri" w:cs="Calibri"/>
        </w:rPr>
        <w:t xml:space="preserve">wokół budynku centralnego magazynu zbiorów muzealnych z funkcją wystawienniczą wraz zapleczem konserwatorskim i edukacyjnym. </w:t>
      </w:r>
    </w:p>
    <w:p w:rsidR="001403A5" w:rsidRPr="0074282C" w:rsidRDefault="004865D4" w:rsidP="0074282C">
      <w:pPr>
        <w:pStyle w:val="Akapitzlist"/>
        <w:numPr>
          <w:ilvl w:val="3"/>
          <w:numId w:val="37"/>
        </w:numPr>
        <w:spacing w:after="187" w:line="259" w:lineRule="auto"/>
        <w:ind w:left="567" w:hanging="283"/>
        <w:jc w:val="left"/>
        <w:rPr>
          <w:rFonts w:ascii="Calibri" w:hAnsi="Calibri" w:cs="Calibri"/>
          <w:b/>
        </w:rPr>
      </w:pPr>
      <w:r w:rsidRPr="0074282C">
        <w:rPr>
          <w:rFonts w:ascii="Calibri" w:hAnsi="Calibri" w:cs="Calibri"/>
        </w:rPr>
        <w:t>Przedmiar robót</w:t>
      </w:r>
      <w:r w:rsidRPr="0074282C">
        <w:rPr>
          <w:rFonts w:ascii="Calibri" w:hAnsi="Calibri" w:cs="Calibri"/>
          <w:b/>
        </w:rPr>
        <w:t xml:space="preserve"> </w:t>
      </w:r>
      <w:r w:rsidR="00002345" w:rsidRPr="0074282C">
        <w:rPr>
          <w:rFonts w:ascii="Calibri" w:hAnsi="Calibri" w:cs="Calibri"/>
          <w:b/>
        </w:rPr>
        <w:t xml:space="preserve"> </w:t>
      </w:r>
      <w:r w:rsidR="000E1B20" w:rsidRPr="0074282C">
        <w:rPr>
          <w:rFonts w:ascii="Calibri" w:hAnsi="Calibri" w:cs="Calibri"/>
          <w:sz w:val="16"/>
        </w:rPr>
        <w:t xml:space="preserve"> </w:t>
      </w:r>
    </w:p>
    <w:p w:rsidR="001403A5" w:rsidRPr="00216644" w:rsidRDefault="001403A5">
      <w:pPr>
        <w:spacing w:after="0" w:line="259" w:lineRule="auto"/>
        <w:ind w:left="569" w:firstLine="0"/>
        <w:jc w:val="left"/>
        <w:rPr>
          <w:rFonts w:ascii="Calibri" w:hAnsi="Calibri" w:cs="Calibri"/>
        </w:rPr>
      </w:pPr>
    </w:p>
    <w:p w:rsidR="001403A5" w:rsidRPr="00216644" w:rsidRDefault="000E1B20" w:rsidP="00501785">
      <w:pPr>
        <w:spacing w:after="64" w:line="259" w:lineRule="auto"/>
        <w:ind w:left="569" w:firstLine="0"/>
        <w:jc w:val="left"/>
        <w:rPr>
          <w:rFonts w:ascii="Calibri" w:hAnsi="Calibri" w:cs="Calibri"/>
        </w:rPr>
      </w:pPr>
      <w:r w:rsidRPr="00216644">
        <w:rPr>
          <w:rFonts w:ascii="Calibri" w:hAnsi="Calibri" w:cs="Calibri"/>
          <w:sz w:val="16"/>
        </w:rPr>
        <w:t xml:space="preserve"> </w:t>
      </w:r>
      <w:r w:rsidRPr="00216644">
        <w:rPr>
          <w:rFonts w:ascii="Calibri" w:hAnsi="Calibri" w:cs="Calibri"/>
        </w:rPr>
        <w:t xml:space="preserve"> </w:t>
      </w:r>
    </w:p>
    <w:sectPr w:rsidR="001403A5" w:rsidRPr="00216644" w:rsidSect="00FB546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6" w:h="16841"/>
      <w:pgMar w:top="426" w:right="1362" w:bottom="1431" w:left="1134" w:header="426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CAE" w:rsidRDefault="00A11CAE">
      <w:pPr>
        <w:spacing w:after="0" w:line="240" w:lineRule="auto"/>
      </w:pPr>
      <w:r>
        <w:separator/>
      </w:r>
    </w:p>
  </w:endnote>
  <w:endnote w:type="continuationSeparator" w:id="0">
    <w:p w:rsidR="00A11CAE" w:rsidRDefault="00A1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4ACC">
      <w:rPr>
        <w:noProof/>
      </w:rPr>
      <w:t>2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4ACC">
      <w:rPr>
        <w:noProof/>
      </w:rPr>
      <w:t>1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Default="0071027A">
    <w:pPr>
      <w:spacing w:after="0" w:line="259" w:lineRule="auto"/>
      <w:ind w:left="0" w:right="5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:rsidR="0071027A" w:rsidRDefault="0071027A">
    <w:pPr>
      <w:spacing w:after="0" w:line="259" w:lineRule="auto"/>
      <w:ind w:left="852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CAE" w:rsidRDefault="00A11CAE">
      <w:pPr>
        <w:spacing w:after="0" w:line="240" w:lineRule="auto"/>
      </w:pPr>
      <w:r>
        <w:separator/>
      </w:r>
    </w:p>
  </w:footnote>
  <w:footnote w:type="continuationSeparator" w:id="0">
    <w:p w:rsidR="00A11CAE" w:rsidRDefault="00A1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82C" w:rsidRPr="0074282C" w:rsidRDefault="0074282C" w:rsidP="0074282C">
    <w:pPr>
      <w:pStyle w:val="Nagwek"/>
      <w:rPr>
        <w:rFonts w:ascii="Calibri" w:hAnsi="Calibri" w:cs="Calibri"/>
        <w:b/>
        <w:sz w:val="20"/>
        <w:szCs w:val="20"/>
      </w:rPr>
    </w:pPr>
    <w:r w:rsidRPr="0074282C">
      <w:rPr>
        <w:rFonts w:ascii="Calibri" w:hAnsi="Calibri" w:cs="Calibri"/>
        <w:b/>
        <w:sz w:val="20"/>
        <w:szCs w:val="20"/>
      </w:rPr>
      <w:t>ZNAK SPRAWY: 1/2022</w:t>
    </w:r>
  </w:p>
  <w:p w:rsidR="0074282C" w:rsidRDefault="007428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27A" w:rsidRPr="0074282C" w:rsidRDefault="0074282C" w:rsidP="0074282C">
    <w:pPr>
      <w:pStyle w:val="Nagwek"/>
      <w:rPr>
        <w:rFonts w:ascii="Calibri" w:hAnsi="Calibri" w:cs="Calibri"/>
        <w:b/>
        <w:sz w:val="20"/>
        <w:szCs w:val="20"/>
      </w:rPr>
    </w:pPr>
    <w:r w:rsidRPr="0074282C">
      <w:rPr>
        <w:rFonts w:ascii="Calibri" w:hAnsi="Calibri" w:cs="Calibri"/>
        <w:b/>
        <w:sz w:val="20"/>
        <w:szCs w:val="20"/>
      </w:rPr>
      <w:t>ZNAK SPRAWY: 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0"/>
        <w:szCs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 w15:restartNumberingAfterBreak="0">
    <w:nsid w:val="00000021"/>
    <w:multiLevelType w:val="multilevel"/>
    <w:tmpl w:val="00000021"/>
    <w:name w:val="WW8Num3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hint="default"/>
        <w:color w:val="000000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  <w:sz w:val="20"/>
        <w:szCs w:val="20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  <w:sz w:val="20"/>
        <w:szCs w:val="20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  <w:sz w:val="20"/>
        <w:szCs w:val="20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  <w:sz w:val="20"/>
        <w:szCs w:val="20"/>
        <w:lang w:eastAsia="ar-SA"/>
      </w:rPr>
    </w:lvl>
  </w:abstractNum>
  <w:abstractNum w:abstractNumId="2" w15:restartNumberingAfterBreak="0">
    <w:nsid w:val="0000003A"/>
    <w:multiLevelType w:val="singleLevel"/>
    <w:tmpl w:val="0000003A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6EE79CC"/>
    <w:multiLevelType w:val="hybridMultilevel"/>
    <w:tmpl w:val="AAB09FA8"/>
    <w:lvl w:ilvl="0" w:tplc="58C61574">
      <w:start w:val="2"/>
      <w:numFmt w:val="lowerLetter"/>
      <w:lvlText w:val="%1)"/>
      <w:lvlJc w:val="left"/>
      <w:pPr>
        <w:ind w:left="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8E53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D2AD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E405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806D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E82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18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867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C06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E5AB5"/>
    <w:multiLevelType w:val="hybridMultilevel"/>
    <w:tmpl w:val="23087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A6C9D"/>
    <w:multiLevelType w:val="hybridMultilevel"/>
    <w:tmpl w:val="49EE9F3A"/>
    <w:lvl w:ilvl="0" w:tplc="12629150">
      <w:start w:val="1"/>
      <w:numFmt w:val="decimal"/>
      <w:lvlText w:val="%1)"/>
      <w:lvlJc w:val="left"/>
      <w:pPr>
        <w:ind w:left="4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6" w15:restartNumberingAfterBreak="0">
    <w:nsid w:val="1D771572"/>
    <w:multiLevelType w:val="multilevel"/>
    <w:tmpl w:val="C3CCE0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7" w15:restartNumberingAfterBreak="0">
    <w:nsid w:val="1E06061C"/>
    <w:multiLevelType w:val="hybridMultilevel"/>
    <w:tmpl w:val="2258D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16AEE"/>
    <w:multiLevelType w:val="hybridMultilevel"/>
    <w:tmpl w:val="E63E6E18"/>
    <w:lvl w:ilvl="0" w:tplc="2A6E4B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F05A3"/>
    <w:multiLevelType w:val="hybridMultilevel"/>
    <w:tmpl w:val="BEDEC90C"/>
    <w:lvl w:ilvl="0" w:tplc="04150017">
      <w:start w:val="1"/>
      <w:numFmt w:val="lowerLetter"/>
      <w:lvlText w:val="%1)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0" w15:restartNumberingAfterBreak="0">
    <w:nsid w:val="20D963D5"/>
    <w:multiLevelType w:val="multilevel"/>
    <w:tmpl w:val="A360119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AE0D50"/>
    <w:multiLevelType w:val="multilevel"/>
    <w:tmpl w:val="1A32386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1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8" w:hanging="1800"/>
      </w:pPr>
      <w:rPr>
        <w:rFonts w:hint="default"/>
      </w:rPr>
    </w:lvl>
  </w:abstractNum>
  <w:abstractNum w:abstractNumId="12" w15:restartNumberingAfterBreak="0">
    <w:nsid w:val="268C00DB"/>
    <w:multiLevelType w:val="multilevel"/>
    <w:tmpl w:val="A006B3E8"/>
    <w:lvl w:ilvl="0">
      <w:start w:val="9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62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92742C"/>
    <w:multiLevelType w:val="hybridMultilevel"/>
    <w:tmpl w:val="89F0564E"/>
    <w:lvl w:ilvl="0" w:tplc="041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ACB66BB"/>
    <w:multiLevelType w:val="hybridMultilevel"/>
    <w:tmpl w:val="025E3EEE"/>
    <w:lvl w:ilvl="0" w:tplc="6B3A26AC">
      <w:start w:val="1"/>
      <w:numFmt w:val="upperLetter"/>
      <w:lvlText w:val="%1."/>
      <w:lvlJc w:val="left"/>
      <w:pPr>
        <w:ind w:left="2203" w:hanging="360"/>
      </w:pPr>
      <w:rPr>
        <w:rFonts w:eastAsia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923" w:hanging="360"/>
      </w:pPr>
    </w:lvl>
    <w:lvl w:ilvl="2" w:tplc="0415001B" w:tentative="1">
      <w:start w:val="1"/>
      <w:numFmt w:val="lowerRoman"/>
      <w:lvlText w:val="%3."/>
      <w:lvlJc w:val="right"/>
      <w:pPr>
        <w:ind w:left="3643" w:hanging="180"/>
      </w:pPr>
    </w:lvl>
    <w:lvl w:ilvl="3" w:tplc="0415000F" w:tentative="1">
      <w:start w:val="1"/>
      <w:numFmt w:val="decimal"/>
      <w:lvlText w:val="%4."/>
      <w:lvlJc w:val="left"/>
      <w:pPr>
        <w:ind w:left="4363" w:hanging="360"/>
      </w:pPr>
    </w:lvl>
    <w:lvl w:ilvl="4" w:tplc="04150019" w:tentative="1">
      <w:start w:val="1"/>
      <w:numFmt w:val="lowerLetter"/>
      <w:lvlText w:val="%5."/>
      <w:lvlJc w:val="left"/>
      <w:pPr>
        <w:ind w:left="5083" w:hanging="360"/>
      </w:pPr>
    </w:lvl>
    <w:lvl w:ilvl="5" w:tplc="0415001B" w:tentative="1">
      <w:start w:val="1"/>
      <w:numFmt w:val="lowerRoman"/>
      <w:lvlText w:val="%6."/>
      <w:lvlJc w:val="right"/>
      <w:pPr>
        <w:ind w:left="5803" w:hanging="180"/>
      </w:pPr>
    </w:lvl>
    <w:lvl w:ilvl="6" w:tplc="0415000F" w:tentative="1">
      <w:start w:val="1"/>
      <w:numFmt w:val="decimal"/>
      <w:lvlText w:val="%7."/>
      <w:lvlJc w:val="left"/>
      <w:pPr>
        <w:ind w:left="6523" w:hanging="360"/>
      </w:pPr>
    </w:lvl>
    <w:lvl w:ilvl="7" w:tplc="04150019" w:tentative="1">
      <w:start w:val="1"/>
      <w:numFmt w:val="lowerLetter"/>
      <w:lvlText w:val="%8."/>
      <w:lvlJc w:val="left"/>
      <w:pPr>
        <w:ind w:left="7243" w:hanging="360"/>
      </w:pPr>
    </w:lvl>
    <w:lvl w:ilvl="8" w:tplc="041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5" w15:restartNumberingAfterBreak="0">
    <w:nsid w:val="2AE96CD4"/>
    <w:multiLevelType w:val="hybridMultilevel"/>
    <w:tmpl w:val="B87CE94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EC3A7C"/>
    <w:multiLevelType w:val="hybridMultilevel"/>
    <w:tmpl w:val="4B9E6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93BB4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abstractNum w:abstractNumId="18" w15:restartNumberingAfterBreak="0">
    <w:nsid w:val="3666324F"/>
    <w:multiLevelType w:val="multilevel"/>
    <w:tmpl w:val="50984D0C"/>
    <w:lvl w:ilvl="0">
      <w:start w:val="11"/>
      <w:numFmt w:val="decimal"/>
      <w:lvlText w:val="%1."/>
      <w:lvlJc w:val="left"/>
      <w:pPr>
        <w:ind w:left="914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8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FF1FF9"/>
    <w:multiLevelType w:val="hybridMultilevel"/>
    <w:tmpl w:val="B03A1094"/>
    <w:lvl w:ilvl="0" w:tplc="0415000F">
      <w:start w:val="1"/>
      <w:numFmt w:val="decimal"/>
      <w:lvlText w:val="%1."/>
      <w:lvlJc w:val="left"/>
      <w:pPr>
        <w:ind w:left="841" w:hanging="360"/>
      </w:pPr>
    </w:lvl>
    <w:lvl w:ilvl="1" w:tplc="04150019" w:tentative="1">
      <w:start w:val="1"/>
      <w:numFmt w:val="lowerLetter"/>
      <w:lvlText w:val="%2."/>
      <w:lvlJc w:val="left"/>
      <w:pPr>
        <w:ind w:left="1561" w:hanging="360"/>
      </w:pPr>
    </w:lvl>
    <w:lvl w:ilvl="2" w:tplc="0415001B" w:tentative="1">
      <w:start w:val="1"/>
      <w:numFmt w:val="lowerRoman"/>
      <w:lvlText w:val="%3."/>
      <w:lvlJc w:val="right"/>
      <w:pPr>
        <w:ind w:left="2281" w:hanging="180"/>
      </w:pPr>
    </w:lvl>
    <w:lvl w:ilvl="3" w:tplc="04150017">
      <w:start w:val="1"/>
      <w:numFmt w:val="lowerLetter"/>
      <w:lvlText w:val="%4)"/>
      <w:lvlJc w:val="left"/>
      <w:pPr>
        <w:ind w:left="3001" w:hanging="360"/>
      </w:pPr>
    </w:lvl>
    <w:lvl w:ilvl="4" w:tplc="04150019" w:tentative="1">
      <w:start w:val="1"/>
      <w:numFmt w:val="lowerLetter"/>
      <w:lvlText w:val="%5."/>
      <w:lvlJc w:val="left"/>
      <w:pPr>
        <w:ind w:left="3721" w:hanging="360"/>
      </w:pPr>
    </w:lvl>
    <w:lvl w:ilvl="5" w:tplc="0415001B" w:tentative="1">
      <w:start w:val="1"/>
      <w:numFmt w:val="lowerRoman"/>
      <w:lvlText w:val="%6."/>
      <w:lvlJc w:val="right"/>
      <w:pPr>
        <w:ind w:left="4441" w:hanging="180"/>
      </w:pPr>
    </w:lvl>
    <w:lvl w:ilvl="6" w:tplc="0415000F" w:tentative="1">
      <w:start w:val="1"/>
      <w:numFmt w:val="decimal"/>
      <w:lvlText w:val="%7."/>
      <w:lvlJc w:val="left"/>
      <w:pPr>
        <w:ind w:left="5161" w:hanging="360"/>
      </w:pPr>
    </w:lvl>
    <w:lvl w:ilvl="7" w:tplc="04150019" w:tentative="1">
      <w:start w:val="1"/>
      <w:numFmt w:val="lowerLetter"/>
      <w:lvlText w:val="%8."/>
      <w:lvlJc w:val="left"/>
      <w:pPr>
        <w:ind w:left="5881" w:hanging="360"/>
      </w:pPr>
    </w:lvl>
    <w:lvl w:ilvl="8" w:tplc="0415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20" w15:restartNumberingAfterBreak="0">
    <w:nsid w:val="3D0231FE"/>
    <w:multiLevelType w:val="multilevel"/>
    <w:tmpl w:val="D5FEF8C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68" w:hanging="1800"/>
      </w:pPr>
      <w:rPr>
        <w:rFonts w:hint="default"/>
      </w:rPr>
    </w:lvl>
  </w:abstractNum>
  <w:abstractNum w:abstractNumId="21" w15:restartNumberingAfterBreak="0">
    <w:nsid w:val="45AE74C8"/>
    <w:multiLevelType w:val="hybridMultilevel"/>
    <w:tmpl w:val="829E76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BA0EC86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2672C"/>
    <w:multiLevelType w:val="hybridMultilevel"/>
    <w:tmpl w:val="B70A7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4" w15:restartNumberingAfterBreak="0">
    <w:nsid w:val="48EB200F"/>
    <w:multiLevelType w:val="hybridMultilevel"/>
    <w:tmpl w:val="2BFA7EA6"/>
    <w:lvl w:ilvl="0" w:tplc="2A6E4B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DAD1E6B"/>
    <w:multiLevelType w:val="multilevel"/>
    <w:tmpl w:val="C5D2A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800"/>
      </w:pPr>
      <w:rPr>
        <w:rFonts w:hint="default"/>
      </w:rPr>
    </w:lvl>
  </w:abstractNum>
  <w:abstractNum w:abstractNumId="26" w15:restartNumberingAfterBreak="0">
    <w:nsid w:val="51B85345"/>
    <w:multiLevelType w:val="hybridMultilevel"/>
    <w:tmpl w:val="22F6AF6A"/>
    <w:lvl w:ilvl="0" w:tplc="E31E815A">
      <w:start w:val="1"/>
      <w:numFmt w:val="decimal"/>
      <w:lvlText w:val="%1)"/>
      <w:lvlJc w:val="left"/>
      <w:pPr>
        <w:ind w:left="569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C442E">
      <w:start w:val="1"/>
      <w:numFmt w:val="lowerLetter"/>
      <w:lvlText w:val="%2"/>
      <w:lvlJc w:val="left"/>
      <w:pPr>
        <w:ind w:left="1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CA858A">
      <w:start w:val="1"/>
      <w:numFmt w:val="lowerRoman"/>
      <w:lvlText w:val="%3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8E07C0">
      <w:start w:val="1"/>
      <w:numFmt w:val="decimal"/>
      <w:lvlText w:val="%4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A68776">
      <w:start w:val="1"/>
      <w:numFmt w:val="lowerLetter"/>
      <w:lvlText w:val="%5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A3FD2">
      <w:start w:val="1"/>
      <w:numFmt w:val="lowerRoman"/>
      <w:lvlText w:val="%6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06C8C">
      <w:start w:val="1"/>
      <w:numFmt w:val="decimal"/>
      <w:lvlText w:val="%7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60A14C">
      <w:start w:val="1"/>
      <w:numFmt w:val="lowerLetter"/>
      <w:lvlText w:val="%8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4D6B6">
      <w:start w:val="1"/>
      <w:numFmt w:val="lowerRoman"/>
      <w:lvlText w:val="%9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204AA8"/>
    <w:multiLevelType w:val="multilevel"/>
    <w:tmpl w:val="6E3C941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28" w15:restartNumberingAfterBreak="0">
    <w:nsid w:val="52571E20"/>
    <w:multiLevelType w:val="hybridMultilevel"/>
    <w:tmpl w:val="EC646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455111"/>
    <w:multiLevelType w:val="hybridMultilevel"/>
    <w:tmpl w:val="6AE423F8"/>
    <w:lvl w:ilvl="0" w:tplc="36B2936C">
      <w:start w:val="2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BCE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E2A1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401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4A2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CF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FE66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E37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48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E84900"/>
    <w:multiLevelType w:val="hybridMultilevel"/>
    <w:tmpl w:val="84C2A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92C95"/>
    <w:multiLevelType w:val="multilevel"/>
    <w:tmpl w:val="1F58CCC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2" w15:restartNumberingAfterBreak="0">
    <w:nsid w:val="64874E62"/>
    <w:multiLevelType w:val="hybridMultilevel"/>
    <w:tmpl w:val="BA4EC6A2"/>
    <w:lvl w:ilvl="0" w:tplc="D5744E02">
      <w:start w:val="1"/>
      <w:numFmt w:val="decimal"/>
      <w:lvlText w:val="%1)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68323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7EBEC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264E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271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83DA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A00A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C11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3A32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AA3D11"/>
    <w:multiLevelType w:val="multilevel"/>
    <w:tmpl w:val="58041A6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1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4" w15:restartNumberingAfterBreak="0">
    <w:nsid w:val="6BEC073C"/>
    <w:multiLevelType w:val="hybridMultilevel"/>
    <w:tmpl w:val="7D68A72A"/>
    <w:lvl w:ilvl="0" w:tplc="2A6E4B8C">
      <w:start w:val="1"/>
      <w:numFmt w:val="bullet"/>
      <w:lvlText w:val="-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BC8096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4649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8DC8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46A78A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1C2AB2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2A420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F0CEE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AD4E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D10AA8"/>
    <w:multiLevelType w:val="hybridMultilevel"/>
    <w:tmpl w:val="D37614A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4C189B54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95206578">
      <w:start w:val="1"/>
      <w:numFmt w:val="decimal"/>
      <w:lvlText w:val="%4."/>
      <w:lvlJc w:val="left"/>
      <w:pPr>
        <w:ind w:left="3873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6ED22C1A"/>
    <w:multiLevelType w:val="hybridMultilevel"/>
    <w:tmpl w:val="CFA6B892"/>
    <w:lvl w:ilvl="0" w:tplc="6AB8AC68">
      <w:start w:val="1"/>
      <w:numFmt w:val="decimal"/>
      <w:lvlText w:val="%1."/>
      <w:lvlJc w:val="left"/>
      <w:pPr>
        <w:ind w:left="98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BBA8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0AB6E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A13AE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2F83E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F459C0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14CBAC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AEFBD4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988428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20D1C81"/>
    <w:multiLevelType w:val="multilevel"/>
    <w:tmpl w:val="7E18E4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38" w15:restartNumberingAfterBreak="0">
    <w:nsid w:val="73C47903"/>
    <w:multiLevelType w:val="hybridMultilevel"/>
    <w:tmpl w:val="936642BC"/>
    <w:lvl w:ilvl="0" w:tplc="2DD83CF2">
      <w:start w:val="1"/>
      <w:numFmt w:val="lowerLetter"/>
      <w:lvlText w:val="%1)"/>
      <w:lvlJc w:val="left"/>
      <w:pPr>
        <w:ind w:left="145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9" w15:restartNumberingAfterBreak="0">
    <w:nsid w:val="79267DA5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96C698E"/>
    <w:multiLevelType w:val="hybridMultilevel"/>
    <w:tmpl w:val="882A382A"/>
    <w:lvl w:ilvl="0" w:tplc="B38C99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2237EE">
      <w:start w:val="1"/>
      <w:numFmt w:val="lowerLetter"/>
      <w:lvlText w:val="%2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3CF2">
      <w:start w:val="1"/>
      <w:numFmt w:val="lowerLetter"/>
      <w:lvlRestart w:val="0"/>
      <w:lvlText w:val="%3)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C4C96">
      <w:start w:val="1"/>
      <w:numFmt w:val="decimal"/>
      <w:lvlText w:val="%4"/>
      <w:lvlJc w:val="left"/>
      <w:pPr>
        <w:ind w:left="1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A7F20">
      <w:start w:val="1"/>
      <w:numFmt w:val="lowerLetter"/>
      <w:lvlText w:val="%5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DA2238">
      <w:start w:val="1"/>
      <w:numFmt w:val="lowerRoman"/>
      <w:lvlText w:val="%6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C8B1C">
      <w:start w:val="1"/>
      <w:numFmt w:val="decimal"/>
      <w:lvlText w:val="%7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882184">
      <w:start w:val="1"/>
      <w:numFmt w:val="lowerLetter"/>
      <w:lvlText w:val="%8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368BE4">
      <w:start w:val="1"/>
      <w:numFmt w:val="lowerRoman"/>
      <w:lvlText w:val="%9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98D6FD9"/>
    <w:multiLevelType w:val="multilevel"/>
    <w:tmpl w:val="C74AF604"/>
    <w:lvl w:ilvl="0">
      <w:start w:val="1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92261F"/>
    <w:multiLevelType w:val="hybridMultilevel"/>
    <w:tmpl w:val="5A746F6A"/>
    <w:lvl w:ilvl="0" w:tplc="A51EFEDC">
      <w:start w:val="1"/>
      <w:numFmt w:val="decimal"/>
      <w:lvlText w:val="%1)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0C366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ABFE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38B57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76758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2E51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6E11A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BEC26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4A6F1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A73C19"/>
    <w:multiLevelType w:val="multilevel"/>
    <w:tmpl w:val="D2CC5600"/>
    <w:lvl w:ilvl="0">
      <w:start w:val="24"/>
      <w:numFmt w:val="decimal"/>
      <w:lvlText w:val="%1."/>
      <w:lvlJc w:val="left"/>
      <w:pPr>
        <w:ind w:left="1121"/>
      </w:pPr>
      <w:rPr>
        <w:rFonts w:ascii="Calibri" w:eastAsia="Times New Roman" w:hAnsi="Calibri" w:cs="Calibr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1"/>
      </w:pPr>
      <w:rPr>
        <w:rFonts w:ascii="Calibri" w:eastAsia="Times New Roman" w:hAnsi="Calibri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C2A3709"/>
    <w:multiLevelType w:val="hybridMultilevel"/>
    <w:tmpl w:val="048019CC"/>
    <w:lvl w:ilvl="0" w:tplc="14AC5850">
      <w:start w:val="1"/>
      <w:numFmt w:val="lowerLetter"/>
      <w:lvlText w:val="%1)"/>
      <w:lvlJc w:val="left"/>
      <w:pPr>
        <w:ind w:left="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B29C7E">
      <w:start w:val="1"/>
      <w:numFmt w:val="lowerLetter"/>
      <w:lvlText w:val="%2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5CAB5C">
      <w:start w:val="1"/>
      <w:numFmt w:val="lowerRoman"/>
      <w:lvlText w:val="%3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C087A">
      <w:start w:val="1"/>
      <w:numFmt w:val="decimal"/>
      <w:lvlText w:val="%4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D632F0">
      <w:start w:val="1"/>
      <w:numFmt w:val="lowerLetter"/>
      <w:lvlText w:val="%5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5A8EDC">
      <w:start w:val="1"/>
      <w:numFmt w:val="lowerRoman"/>
      <w:lvlText w:val="%6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A8C36A">
      <w:start w:val="1"/>
      <w:numFmt w:val="decimal"/>
      <w:lvlText w:val="%7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402F7C">
      <w:start w:val="1"/>
      <w:numFmt w:val="lowerLetter"/>
      <w:lvlText w:val="%8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20A8D0">
      <w:start w:val="1"/>
      <w:numFmt w:val="lowerRoman"/>
      <w:lvlText w:val="%9"/>
      <w:lvlJc w:val="left"/>
      <w:pPr>
        <w:ind w:left="6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F511CD9"/>
    <w:multiLevelType w:val="multilevel"/>
    <w:tmpl w:val="040EEBA8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2"/>
      <w:numFmt w:val="decimal"/>
      <w:isLgl/>
      <w:lvlText w:val="%1.%2."/>
      <w:lvlJc w:val="left"/>
      <w:pPr>
        <w:ind w:left="1156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1" w:hanging="1800"/>
      </w:pPr>
      <w:rPr>
        <w:rFonts w:hint="default"/>
      </w:rPr>
    </w:lvl>
  </w:abstractNum>
  <w:num w:numId="1">
    <w:abstractNumId w:val="36"/>
  </w:num>
  <w:num w:numId="2">
    <w:abstractNumId w:val="41"/>
  </w:num>
  <w:num w:numId="3">
    <w:abstractNumId w:val="44"/>
  </w:num>
  <w:num w:numId="4">
    <w:abstractNumId w:val="32"/>
  </w:num>
  <w:num w:numId="5">
    <w:abstractNumId w:val="40"/>
  </w:num>
  <w:num w:numId="6">
    <w:abstractNumId w:val="12"/>
  </w:num>
  <w:num w:numId="7">
    <w:abstractNumId w:val="42"/>
  </w:num>
  <w:num w:numId="8">
    <w:abstractNumId w:val="18"/>
  </w:num>
  <w:num w:numId="9">
    <w:abstractNumId w:val="26"/>
  </w:num>
  <w:num w:numId="10">
    <w:abstractNumId w:val="3"/>
  </w:num>
  <w:num w:numId="11">
    <w:abstractNumId w:val="39"/>
  </w:num>
  <w:num w:numId="12">
    <w:abstractNumId w:val="29"/>
  </w:num>
  <w:num w:numId="13">
    <w:abstractNumId w:val="34"/>
  </w:num>
  <w:num w:numId="14">
    <w:abstractNumId w:val="8"/>
  </w:num>
  <w:num w:numId="15">
    <w:abstractNumId w:val="24"/>
  </w:num>
  <w:num w:numId="16">
    <w:abstractNumId w:val="15"/>
  </w:num>
  <w:num w:numId="17">
    <w:abstractNumId w:val="28"/>
  </w:num>
  <w:num w:numId="18">
    <w:abstractNumId w:val="4"/>
  </w:num>
  <w:num w:numId="19">
    <w:abstractNumId w:val="19"/>
  </w:num>
  <w:num w:numId="20">
    <w:abstractNumId w:val="17"/>
  </w:num>
  <w:num w:numId="21">
    <w:abstractNumId w:val="38"/>
  </w:num>
  <w:num w:numId="22">
    <w:abstractNumId w:val="13"/>
  </w:num>
  <w:num w:numId="23">
    <w:abstractNumId w:val="30"/>
  </w:num>
  <w:num w:numId="24">
    <w:abstractNumId w:val="23"/>
  </w:num>
  <w:num w:numId="25">
    <w:abstractNumId w:val="6"/>
  </w:num>
  <w:num w:numId="26">
    <w:abstractNumId w:val="45"/>
  </w:num>
  <w:num w:numId="27">
    <w:abstractNumId w:val="16"/>
  </w:num>
  <w:num w:numId="28">
    <w:abstractNumId w:val="31"/>
  </w:num>
  <w:num w:numId="29">
    <w:abstractNumId w:val="14"/>
  </w:num>
  <w:num w:numId="30">
    <w:abstractNumId w:val="37"/>
  </w:num>
  <w:num w:numId="31">
    <w:abstractNumId w:val="9"/>
  </w:num>
  <w:num w:numId="32">
    <w:abstractNumId w:val="27"/>
  </w:num>
  <w:num w:numId="33">
    <w:abstractNumId w:val="1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20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1"/>
  </w:num>
  <w:num w:numId="41">
    <w:abstractNumId w:val="2"/>
  </w:num>
  <w:num w:numId="42">
    <w:abstractNumId w:val="21"/>
  </w:num>
  <w:num w:numId="43">
    <w:abstractNumId w:val="43"/>
  </w:num>
  <w:num w:numId="44">
    <w:abstractNumId w:val="11"/>
  </w:num>
  <w:num w:numId="45">
    <w:abstractNumId w:val="22"/>
  </w:num>
  <w:num w:numId="46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A5"/>
    <w:rsid w:val="00002345"/>
    <w:rsid w:val="000030E4"/>
    <w:rsid w:val="0004177E"/>
    <w:rsid w:val="00052CB9"/>
    <w:rsid w:val="0005573A"/>
    <w:rsid w:val="0006110C"/>
    <w:rsid w:val="0008287F"/>
    <w:rsid w:val="00091142"/>
    <w:rsid w:val="0009221F"/>
    <w:rsid w:val="000C52EF"/>
    <w:rsid w:val="000E05B6"/>
    <w:rsid w:val="000E1B20"/>
    <w:rsid w:val="000E568E"/>
    <w:rsid w:val="000F22B1"/>
    <w:rsid w:val="001154FC"/>
    <w:rsid w:val="00123FF7"/>
    <w:rsid w:val="00125704"/>
    <w:rsid w:val="00135360"/>
    <w:rsid w:val="001403A5"/>
    <w:rsid w:val="0014088F"/>
    <w:rsid w:val="00152702"/>
    <w:rsid w:val="00163204"/>
    <w:rsid w:val="001845F3"/>
    <w:rsid w:val="00193E88"/>
    <w:rsid w:val="001B7746"/>
    <w:rsid w:val="001C77EF"/>
    <w:rsid w:val="001E6420"/>
    <w:rsid w:val="001F2C9F"/>
    <w:rsid w:val="00203C26"/>
    <w:rsid w:val="00211812"/>
    <w:rsid w:val="002138FD"/>
    <w:rsid w:val="00216644"/>
    <w:rsid w:val="00244E36"/>
    <w:rsid w:val="00255FA9"/>
    <w:rsid w:val="00263A59"/>
    <w:rsid w:val="00273488"/>
    <w:rsid w:val="00273CFE"/>
    <w:rsid w:val="00290E30"/>
    <w:rsid w:val="002A0D46"/>
    <w:rsid w:val="002A1EDF"/>
    <w:rsid w:val="002A5FCC"/>
    <w:rsid w:val="002B56B5"/>
    <w:rsid w:val="002C13C7"/>
    <w:rsid w:val="002C7F8B"/>
    <w:rsid w:val="002D1D65"/>
    <w:rsid w:val="002D53C4"/>
    <w:rsid w:val="002E0C8F"/>
    <w:rsid w:val="002F11B9"/>
    <w:rsid w:val="003119D3"/>
    <w:rsid w:val="00330ECF"/>
    <w:rsid w:val="00367491"/>
    <w:rsid w:val="003B6A34"/>
    <w:rsid w:val="003C5DC8"/>
    <w:rsid w:val="004176DF"/>
    <w:rsid w:val="004224B0"/>
    <w:rsid w:val="00430AA5"/>
    <w:rsid w:val="00433C37"/>
    <w:rsid w:val="0044455B"/>
    <w:rsid w:val="00455E54"/>
    <w:rsid w:val="00463347"/>
    <w:rsid w:val="004740C6"/>
    <w:rsid w:val="00474ACC"/>
    <w:rsid w:val="004768F6"/>
    <w:rsid w:val="00477AF8"/>
    <w:rsid w:val="004865D4"/>
    <w:rsid w:val="0049453E"/>
    <w:rsid w:val="0049516B"/>
    <w:rsid w:val="004952D7"/>
    <w:rsid w:val="004E3C69"/>
    <w:rsid w:val="004E7375"/>
    <w:rsid w:val="004E7474"/>
    <w:rsid w:val="00501785"/>
    <w:rsid w:val="00510476"/>
    <w:rsid w:val="0054080D"/>
    <w:rsid w:val="00550F66"/>
    <w:rsid w:val="00586E4F"/>
    <w:rsid w:val="0059724F"/>
    <w:rsid w:val="005E35EA"/>
    <w:rsid w:val="005F5176"/>
    <w:rsid w:val="006119B7"/>
    <w:rsid w:val="006572A5"/>
    <w:rsid w:val="00661D99"/>
    <w:rsid w:val="006B158E"/>
    <w:rsid w:val="006B50B2"/>
    <w:rsid w:val="006B5FF4"/>
    <w:rsid w:val="006C0CD8"/>
    <w:rsid w:val="006C2A8D"/>
    <w:rsid w:val="007074C9"/>
    <w:rsid w:val="0071027A"/>
    <w:rsid w:val="007272FA"/>
    <w:rsid w:val="0073059B"/>
    <w:rsid w:val="0074103C"/>
    <w:rsid w:val="0074282C"/>
    <w:rsid w:val="00745551"/>
    <w:rsid w:val="00757206"/>
    <w:rsid w:val="00763301"/>
    <w:rsid w:val="007704D2"/>
    <w:rsid w:val="00776066"/>
    <w:rsid w:val="00782378"/>
    <w:rsid w:val="007A3580"/>
    <w:rsid w:val="007B1480"/>
    <w:rsid w:val="007C147F"/>
    <w:rsid w:val="00810A3F"/>
    <w:rsid w:val="008643EC"/>
    <w:rsid w:val="00865F03"/>
    <w:rsid w:val="00892455"/>
    <w:rsid w:val="008A34C4"/>
    <w:rsid w:val="008B2714"/>
    <w:rsid w:val="008D3049"/>
    <w:rsid w:val="008D31B0"/>
    <w:rsid w:val="00941A6F"/>
    <w:rsid w:val="0098045B"/>
    <w:rsid w:val="0098328D"/>
    <w:rsid w:val="009B7DBD"/>
    <w:rsid w:val="009C36A4"/>
    <w:rsid w:val="009D1008"/>
    <w:rsid w:val="009D28BD"/>
    <w:rsid w:val="009F501D"/>
    <w:rsid w:val="00A11CAE"/>
    <w:rsid w:val="00A15A4D"/>
    <w:rsid w:val="00A25A8E"/>
    <w:rsid w:val="00A45541"/>
    <w:rsid w:val="00A54975"/>
    <w:rsid w:val="00A63719"/>
    <w:rsid w:val="00AA0306"/>
    <w:rsid w:val="00AD4D64"/>
    <w:rsid w:val="00AD5F86"/>
    <w:rsid w:val="00B03169"/>
    <w:rsid w:val="00B15A03"/>
    <w:rsid w:val="00B31ACD"/>
    <w:rsid w:val="00B44994"/>
    <w:rsid w:val="00B54BB8"/>
    <w:rsid w:val="00B72CF0"/>
    <w:rsid w:val="00B81757"/>
    <w:rsid w:val="00B81C0F"/>
    <w:rsid w:val="00B92D50"/>
    <w:rsid w:val="00B942A5"/>
    <w:rsid w:val="00B96C17"/>
    <w:rsid w:val="00BA50B1"/>
    <w:rsid w:val="00BB75BD"/>
    <w:rsid w:val="00BF45B3"/>
    <w:rsid w:val="00C22E9C"/>
    <w:rsid w:val="00C62038"/>
    <w:rsid w:val="00C80FBC"/>
    <w:rsid w:val="00CB2365"/>
    <w:rsid w:val="00CB2FD6"/>
    <w:rsid w:val="00CC0388"/>
    <w:rsid w:val="00CC6452"/>
    <w:rsid w:val="00CD45BA"/>
    <w:rsid w:val="00CD6D13"/>
    <w:rsid w:val="00CF1AB5"/>
    <w:rsid w:val="00D01702"/>
    <w:rsid w:val="00D3766D"/>
    <w:rsid w:val="00D4002A"/>
    <w:rsid w:val="00D50453"/>
    <w:rsid w:val="00D56146"/>
    <w:rsid w:val="00D66734"/>
    <w:rsid w:val="00D82595"/>
    <w:rsid w:val="00D9032C"/>
    <w:rsid w:val="00DA0245"/>
    <w:rsid w:val="00DB4941"/>
    <w:rsid w:val="00DB66D5"/>
    <w:rsid w:val="00DC798F"/>
    <w:rsid w:val="00DE40DC"/>
    <w:rsid w:val="00E160D3"/>
    <w:rsid w:val="00E57031"/>
    <w:rsid w:val="00E871B4"/>
    <w:rsid w:val="00E9077E"/>
    <w:rsid w:val="00EC619A"/>
    <w:rsid w:val="00F00115"/>
    <w:rsid w:val="00F15F71"/>
    <w:rsid w:val="00F447C7"/>
    <w:rsid w:val="00F64BC9"/>
    <w:rsid w:val="00F73E46"/>
    <w:rsid w:val="00F8461B"/>
    <w:rsid w:val="00FB21EF"/>
    <w:rsid w:val="00FB3186"/>
    <w:rsid w:val="00FB5460"/>
    <w:rsid w:val="00FC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27601"/>
  <w15:docId w15:val="{4FB056D5-746C-4F70-BE01-C336B5F0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267" w:lineRule="auto"/>
      <w:ind w:left="13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ezodstpwZnak">
    <w:name w:val="Bez odstępów Znak"/>
    <w:link w:val="Bezodstpw"/>
    <w:uiPriority w:val="1"/>
    <w:locked/>
    <w:rsid w:val="00763301"/>
    <w:rPr>
      <w:rFonts w:ascii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76330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kapitzlist1">
    <w:name w:val="Akapit z listą1"/>
    <w:aliases w:val="sw tekst,Akapit z listą11,Akapit z listą111"/>
    <w:basedOn w:val="Normalny"/>
    <w:uiPriority w:val="99"/>
    <w:qFormat/>
    <w:rsid w:val="001E6420"/>
    <w:pPr>
      <w:spacing w:after="12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character" w:styleId="Hipercze">
    <w:name w:val="Hyperlink"/>
    <w:basedOn w:val="Domylnaczcionkaakapitu"/>
    <w:uiPriority w:val="99"/>
    <w:unhideWhenUsed/>
    <w:rsid w:val="002B56B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091142"/>
    <w:pPr>
      <w:tabs>
        <w:tab w:val="center" w:pos="4536"/>
        <w:tab w:val="right" w:pos="9072"/>
      </w:tabs>
      <w:spacing w:after="120" w:line="276" w:lineRule="auto"/>
      <w:ind w:left="0" w:firstLine="0"/>
      <w:jc w:val="left"/>
    </w:pPr>
    <w:rPr>
      <w:rFonts w:ascii="Calibri" w:hAnsi="Calibri"/>
      <w:color w:val="auto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09114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AA0306"/>
    <w:pPr>
      <w:ind w:left="720"/>
      <w:contextualSpacing/>
    </w:pPr>
  </w:style>
  <w:style w:type="paragraph" w:customStyle="1" w:styleId="footnotedescription">
    <w:name w:val="footnote description"/>
    <w:next w:val="Normalny"/>
    <w:link w:val="footnotedescriptionChar"/>
    <w:hidden/>
    <w:rsid w:val="008B2714"/>
    <w:pPr>
      <w:spacing w:after="0" w:line="262" w:lineRule="auto"/>
      <w:jc w:val="both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sid w:val="008B2714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sid w:val="008B2714"/>
    <w:rPr>
      <w:rFonts w:ascii="Trebuchet MS" w:eastAsia="Trebuchet MS" w:hAnsi="Trebuchet MS" w:cs="Trebuchet MS"/>
      <w:color w:val="000000"/>
      <w:sz w:val="21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C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A8D"/>
    <w:rPr>
      <w:rFonts w:ascii="Times New Roman" w:eastAsia="Times New Roman" w:hAnsi="Times New Roman" w:cs="Times New Roman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5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460"/>
    <w:rPr>
      <w:rFonts w:ascii="Segoe UI" w:eastAsia="Times New Roman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0557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umrolnictwa.pl/muzeum/zamowienia-publiczne" TargetMode="External"/><Relationship Id="rId13" Type="http://schemas.openxmlformats.org/officeDocument/2006/relationships/hyperlink" Target="mailto:info@muzeumrolnictwa.pl" TargetMode="External"/><Relationship Id="rId18" Type="http://schemas.openxmlformats.org/officeDocument/2006/relationships/hyperlink" Target="https://miniportal.uzp.gov.pl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epuap.gov.pl/wps/portal" TargetMode="External"/><Relationship Id="rId17" Type="http://schemas.openxmlformats.org/officeDocument/2006/relationships/hyperlink" Target="https://miniportal.uzp.gov.pl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miniportal.uzp.gov.pl/" TargetMode="External"/><Relationship Id="rId20" Type="http://schemas.openxmlformats.org/officeDocument/2006/relationships/hyperlink" Target="mailto:info@muzeumrolnict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info@muzeumrolnictwa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iniportal.uzp.gov.pl/" TargetMode="External"/><Relationship Id="rId19" Type="http://schemas.openxmlformats.org/officeDocument/2006/relationships/hyperlink" Target="https://miniportal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info@muzeumrolnictwa.pl" TargetMode="Externa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0B41F-CF4E-4084-A965-F7BD128C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7588</Words>
  <Characters>45529</Characters>
  <Application>Microsoft Office Word</Application>
  <DocSecurity>0</DocSecurity>
  <Lines>379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cp:lastModifiedBy>Aneta Uszyńska</cp:lastModifiedBy>
  <cp:revision>25</cp:revision>
  <cp:lastPrinted>2022-02-24T08:46:00Z</cp:lastPrinted>
  <dcterms:created xsi:type="dcterms:W3CDTF">2022-02-21T08:43:00Z</dcterms:created>
  <dcterms:modified xsi:type="dcterms:W3CDTF">2022-02-24T08:53:00Z</dcterms:modified>
</cp:coreProperties>
</file>